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71CC" w14:textId="45C0D7AB" w:rsidR="00D051A9" w:rsidRPr="00CE5E4B" w:rsidRDefault="00D051A9" w:rsidP="00D32385">
      <w:pPr>
        <w:spacing w:line="300" w:lineRule="auto"/>
        <w:jc w:val="center"/>
        <w:rPr>
          <w:rFonts w:ascii="Verdana" w:hAnsi="Verdana" w:cs="Arial"/>
          <w:b/>
          <w:sz w:val="20"/>
          <w:szCs w:val="20"/>
        </w:rPr>
      </w:pPr>
      <w:r w:rsidRPr="00CE5E4B">
        <w:rPr>
          <w:rFonts w:ascii="Verdana" w:hAnsi="Verdana" w:cstheme="minorHAnsi"/>
          <w:b/>
          <w:bCs/>
          <w:sz w:val="20"/>
          <w:szCs w:val="20"/>
        </w:rPr>
        <w:t xml:space="preserve">UMOWA nr </w:t>
      </w:r>
      <w:r w:rsidRPr="00CE5E4B">
        <w:rPr>
          <w:rFonts w:ascii="Verdana" w:hAnsi="Verdana" w:cs="Arial"/>
          <w:b/>
          <w:sz w:val="20"/>
          <w:szCs w:val="20"/>
        </w:rPr>
        <w:t>DZ/………./.........../201</w:t>
      </w:r>
      <w:r w:rsidR="004721A9" w:rsidRPr="00CE5E4B">
        <w:rPr>
          <w:rFonts w:ascii="Verdana" w:hAnsi="Verdana" w:cs="Arial"/>
          <w:b/>
          <w:sz w:val="20"/>
          <w:szCs w:val="20"/>
        </w:rPr>
        <w:t>8</w:t>
      </w:r>
      <w:r w:rsidRPr="00CE5E4B">
        <w:rPr>
          <w:rFonts w:ascii="Verdana" w:hAnsi="Verdana" w:cs="Arial"/>
          <w:b/>
          <w:sz w:val="20"/>
          <w:szCs w:val="20"/>
        </w:rPr>
        <w:t>/....................................../……………..</w:t>
      </w:r>
    </w:p>
    <w:p w14:paraId="73317F04"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4CE2A979" w14:textId="77777777" w:rsidR="00D051A9" w:rsidRPr="00CE5E4B" w:rsidRDefault="00D051A9" w:rsidP="00D32385">
      <w:pPr>
        <w:spacing w:line="300" w:lineRule="auto"/>
        <w:jc w:val="center"/>
        <w:rPr>
          <w:rFonts w:ascii="Verdana" w:hAnsi="Verdana" w:cstheme="minorHAnsi"/>
          <w:b/>
          <w:bCs/>
          <w:sz w:val="20"/>
          <w:szCs w:val="20"/>
        </w:rPr>
      </w:pPr>
    </w:p>
    <w:p w14:paraId="2E8C6BE3" w14:textId="121E9B1B"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5C13B0A4" w14:textId="77777777" w:rsidR="00D051A9" w:rsidRPr="00CE5E4B" w:rsidRDefault="00D051A9" w:rsidP="00D32385">
      <w:pPr>
        <w:pStyle w:val="Stopka"/>
        <w:spacing w:line="300" w:lineRule="auto"/>
        <w:jc w:val="both"/>
        <w:rPr>
          <w:rFonts w:ascii="Verdana" w:hAnsi="Verdana" w:cstheme="minorHAnsi"/>
          <w:b/>
          <w:bCs/>
          <w:sz w:val="20"/>
          <w:szCs w:val="20"/>
        </w:rPr>
      </w:pPr>
    </w:p>
    <w:p w14:paraId="7A6C60DC"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2ACCDD98" w14:textId="77777777" w:rsidR="00D051A9" w:rsidRPr="00CE5E4B" w:rsidRDefault="00D051A9" w:rsidP="00D32385">
      <w:pPr>
        <w:pStyle w:val="Stopka"/>
        <w:spacing w:line="300" w:lineRule="auto"/>
        <w:jc w:val="both"/>
        <w:rPr>
          <w:rFonts w:ascii="Verdana" w:hAnsi="Verdana" w:cstheme="minorHAnsi"/>
          <w:sz w:val="20"/>
          <w:szCs w:val="20"/>
        </w:rPr>
      </w:pPr>
    </w:p>
    <w:p w14:paraId="105DEBDC" w14:textId="0D21548E"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7E2E1004"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48295307" w14:textId="52B58E92"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74630AD5"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16A37EAC" w14:textId="1A2B5FB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93F588A"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2E34679F" w14:textId="0D03BFCF"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2B780F29"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37EA6DEA" w14:textId="63E210E2"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621C8D0F"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7C5C59ED"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7DF2E55C" w14:textId="77777777" w:rsidR="00D051A9" w:rsidRPr="00CE5E4B" w:rsidRDefault="00D051A9" w:rsidP="00D32385">
      <w:pPr>
        <w:spacing w:line="300" w:lineRule="auto"/>
        <w:jc w:val="both"/>
        <w:rPr>
          <w:rFonts w:ascii="Verdana" w:hAnsi="Verdana" w:cstheme="minorHAnsi"/>
          <w:sz w:val="20"/>
          <w:szCs w:val="20"/>
        </w:rPr>
      </w:pPr>
    </w:p>
    <w:p w14:paraId="6A55FBD2"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FAA9BCD"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4F27F29F"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A938E02"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9D396B" w14:textId="77777777" w:rsidR="00D67AF9" w:rsidRDefault="00D67AF9" w:rsidP="00D67AF9">
      <w:pPr>
        <w:spacing w:line="300" w:lineRule="auto"/>
        <w:jc w:val="both"/>
        <w:rPr>
          <w:rFonts w:ascii="Verdana" w:hAnsi="Verdana"/>
          <w:iCs/>
          <w:sz w:val="20"/>
          <w:szCs w:val="20"/>
        </w:rPr>
      </w:pPr>
    </w:p>
    <w:p w14:paraId="18EDACF3" w14:textId="77777777" w:rsidR="00D67AF9" w:rsidRPr="00D67AF9" w:rsidRDefault="00D67AF9" w:rsidP="00D67AF9">
      <w:pPr>
        <w:spacing w:line="300" w:lineRule="auto"/>
        <w:jc w:val="both"/>
        <w:rPr>
          <w:rFonts w:ascii="Verdana" w:hAnsi="Verdana"/>
          <w:iCs/>
          <w:sz w:val="20"/>
          <w:szCs w:val="20"/>
        </w:rPr>
      </w:pPr>
    </w:p>
    <w:p w14:paraId="19BBD12C"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5454C8"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sidRPr="00CE5E4B">
        <w:rPr>
          <w:rFonts w:ascii="Verdana" w:eastAsiaTheme="minorHAnsi" w:hAnsi="Verdana" w:cs="Arial"/>
          <w:sz w:val="20"/>
          <w:lang w:eastAsia="en-US"/>
        </w:rPr>
        <w:t xml:space="preserve">DZ/3/2017 z dnia 11 kwietnia 2017 </w:t>
      </w:r>
      <w:r w:rsidRPr="00CE5E4B">
        <w:rPr>
          <w:rFonts w:ascii="Verdana" w:hAnsi="Verdana" w:cstheme="minorHAnsi"/>
          <w:sz w:val="20"/>
        </w:rPr>
        <w:t>roku</w:t>
      </w:r>
      <w:r w:rsidRPr="00CE5E4B">
        <w:rPr>
          <w:rFonts w:ascii="Verdana" w:hAnsi="Verdana"/>
          <w:iCs/>
          <w:sz w:val="20"/>
        </w:rPr>
        <w:t xml:space="preserve"> (dalej „</w:t>
      </w:r>
      <w:r w:rsidRPr="00CE5E4B">
        <w:rPr>
          <w:rFonts w:ascii="Verdana" w:hAnsi="Verdana"/>
          <w:b/>
          <w:bCs/>
          <w:iCs/>
          <w:sz w:val="20"/>
        </w:rPr>
        <w:t>OWZU</w:t>
      </w:r>
      <w:r w:rsidRPr="00CE5E4B">
        <w:rPr>
          <w:rFonts w:ascii="Verdana" w:hAnsi="Verdana"/>
          <w:iCs/>
          <w:sz w:val="20"/>
        </w:rPr>
        <w:t xml:space="preserve">”) dostępne na stronie internetowej Zamawiającego pod adresem: </w:t>
      </w:r>
      <w:hyperlink r:id="rId8" w:history="1">
        <w:r w:rsidRPr="00CE5E4B">
          <w:rPr>
            <w:rStyle w:val="Hipercze"/>
            <w:rFonts w:ascii="Verdana" w:hAnsi="Verdana"/>
            <w:sz w:val="20"/>
          </w:rPr>
          <w:t>https://www.enea.pl/pl/grupaenea/o-grupie/spolki-grupy-enea/polaniec/zamowienia/dokumenty</w:t>
        </w:r>
      </w:hyperlink>
      <w:r w:rsidRPr="00CE5E4B">
        <w:rPr>
          <w:rFonts w:ascii="Verdana" w:hAnsi="Verdana"/>
          <w:sz w:val="20"/>
        </w:rPr>
        <w:t xml:space="preserve"> </w:t>
      </w:r>
      <w:r w:rsidRPr="00CE5E4B">
        <w:rPr>
          <w:rFonts w:ascii="Verdana" w:hAnsi="Verdana"/>
          <w:iCs/>
          <w:sz w:val="20"/>
        </w:rPr>
        <w:t xml:space="preserve">są integralną częścią Umowy. Wykonawca oświadcza, że zapoznał się z OWZU i akceptuje ich brzmienie. </w:t>
      </w:r>
    </w:p>
    <w:p w14:paraId="1F4567A8" w14:textId="77777777" w:rsidR="00D051A9" w:rsidRPr="00CE5E4B"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44A65A31" w14:textId="77777777" w:rsidR="00D051A9" w:rsidRPr="00CE5E4B" w:rsidRDefault="00D051A9">
      <w:pPr>
        <w:pStyle w:val="Akapitzlist"/>
        <w:numPr>
          <w:ilvl w:val="0"/>
          <w:numId w:val="2"/>
        </w:numPr>
        <w:spacing w:line="300" w:lineRule="auto"/>
        <w:contextualSpacing w:val="0"/>
        <w:jc w:val="both"/>
        <w:rPr>
          <w:rFonts w:ascii="Verdana" w:hAnsi="Verdana" w:cstheme="minorHAnsi"/>
          <w:sz w:val="20"/>
          <w:szCs w:val="20"/>
        </w:rPr>
      </w:pPr>
      <w:r w:rsidRPr="00CE5E4B">
        <w:rPr>
          <w:rStyle w:val="FontStyle23"/>
          <w:rFonts w:ascii="Verdana" w:hAnsi="Verdana"/>
        </w:rPr>
        <w:t>Niniejsza Umowa zostaje zawarta w wyniku zakończenia postępowania o udzielenie zamówienia pt. „</w:t>
      </w:r>
      <w:r w:rsidR="00836539" w:rsidRPr="00CE5E4B">
        <w:rPr>
          <w:rFonts w:ascii="Verdana" w:hAnsi="Verdana" w:cs="Arial"/>
          <w:iCs/>
          <w:sz w:val="20"/>
          <w:szCs w:val="20"/>
        </w:rPr>
        <w:t>Budowa instalacji hydrocyklonów zawiesiny gipsowej wraz ze zbiornikiem buforowym oraz hydrocyklonów ścieków na instalacjach absorberów Instalacji Odsiarczania Spalin</w:t>
      </w:r>
      <w:r w:rsidRPr="00CE5E4B">
        <w:rPr>
          <w:rFonts w:ascii="Verdana" w:hAnsi="Verdana" w:cs="Arial"/>
          <w:b/>
          <w:iCs/>
          <w:sz w:val="20"/>
          <w:szCs w:val="20"/>
        </w:rPr>
        <w:t>”</w:t>
      </w:r>
      <w:r w:rsidRPr="00CE5E4B">
        <w:rPr>
          <w:rStyle w:val="FontStyle19"/>
          <w:rFonts w:ascii="Verdana" w:hAnsi="Verdana"/>
          <w:i w:val="0"/>
        </w:rPr>
        <w:t xml:space="preserve">, </w:t>
      </w:r>
      <w:r w:rsidRPr="00CE5E4B">
        <w:rPr>
          <w:rStyle w:val="FontStyle23"/>
          <w:rFonts w:ascii="Verdana" w:hAnsi="Verdana"/>
        </w:rPr>
        <w:t xml:space="preserve">prowadzonego w trybie przetargu nieograniczonego prowadzonego w oparciu o Ustawę z dnia 29 stycznia 2004 r. Prawo zamówień publicznych (Dz. </w:t>
      </w:r>
      <w:r w:rsidR="00AE6F77" w:rsidRPr="00CE5E4B">
        <w:rPr>
          <w:rStyle w:val="FontStyle20"/>
          <w:rFonts w:ascii="Verdana" w:hAnsi="Verdana"/>
          <w:i w:val="0"/>
        </w:rPr>
        <w:t>U. z </w:t>
      </w:r>
      <w:r w:rsidRPr="00CE5E4B">
        <w:rPr>
          <w:rStyle w:val="FontStyle20"/>
          <w:rFonts w:ascii="Verdana" w:hAnsi="Verdana"/>
          <w:i w:val="0"/>
        </w:rPr>
        <w:t>2015 r. poz. 2164 ze zm.) (dalej „Ustawa”).</w:t>
      </w:r>
    </w:p>
    <w:p w14:paraId="3CDEF28D" w14:textId="77777777" w:rsidR="00D051A9" w:rsidRPr="00CE5E4B" w:rsidRDefault="00D051A9">
      <w:pPr>
        <w:spacing w:line="300" w:lineRule="auto"/>
        <w:rPr>
          <w:rFonts w:ascii="Verdana" w:hAnsi="Verdana" w:cstheme="minorHAnsi"/>
          <w:sz w:val="20"/>
          <w:szCs w:val="20"/>
        </w:rPr>
      </w:pPr>
    </w:p>
    <w:p w14:paraId="500BE283"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72FDACE1" w14:textId="77777777" w:rsidR="00D051A9" w:rsidRPr="00CE5E4B" w:rsidRDefault="00D051A9">
      <w:pPr>
        <w:pStyle w:val="Tekstpodstawowy"/>
        <w:spacing w:after="0" w:line="300" w:lineRule="auto"/>
        <w:rPr>
          <w:rFonts w:ascii="Verdana" w:hAnsi="Verdana" w:cstheme="minorHAnsi"/>
          <w:b/>
          <w:sz w:val="20"/>
          <w:szCs w:val="20"/>
        </w:rPr>
      </w:pPr>
    </w:p>
    <w:p w14:paraId="08DE262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4D6A8E18" w14:textId="77777777" w:rsidR="00D051A9" w:rsidRPr="00CE5E4B" w:rsidRDefault="00D051A9">
      <w:pPr>
        <w:pStyle w:val="Nagwek2"/>
        <w:spacing w:before="0" w:after="0" w:line="300" w:lineRule="auto"/>
        <w:rPr>
          <w:rFonts w:ascii="Verdana" w:hAnsi="Verdana" w:cstheme="minorHAnsi"/>
          <w:sz w:val="20"/>
          <w:szCs w:val="20"/>
          <w:lang w:val="pl-PL"/>
        </w:rPr>
      </w:pPr>
      <w:r w:rsidRPr="00CE5E4B">
        <w:rPr>
          <w:rFonts w:ascii="Verdana" w:hAnsi="Verdana"/>
          <w:sz w:val="20"/>
          <w:szCs w:val="20"/>
          <w:lang w:val="pl-PL"/>
        </w:rPr>
        <w:t xml:space="preserve">Zamawiający zleca, a Wykonawca przyjmuje do wykonania </w:t>
      </w:r>
      <w:r w:rsidR="00836539" w:rsidRPr="00CE5E4B">
        <w:rPr>
          <w:rFonts w:ascii="Verdana" w:hAnsi="Verdana" w:cs="Arial"/>
          <w:sz w:val="20"/>
          <w:szCs w:val="20"/>
          <w:lang w:val="pl-PL"/>
        </w:rPr>
        <w:t>budowę instalacji hydrocyklonów zawiesiny gipsowej wraz ze zbiornikiem buforowym oraz hydrocyklonów ścieków na instalacjach absorberów Instalacji Odsiarczania Spalin</w:t>
      </w:r>
      <w:r w:rsidRPr="00CE5E4B">
        <w:rPr>
          <w:rFonts w:ascii="Verdana" w:hAnsi="Verdana" w:cs="Arial"/>
          <w:sz w:val="20"/>
          <w:szCs w:val="20"/>
          <w:lang w:val="pl-PL"/>
        </w:rPr>
        <w:t xml:space="preserve"> </w:t>
      </w:r>
      <w:r w:rsidRPr="00CE5E4B">
        <w:rPr>
          <w:rStyle w:val="FontStyle78"/>
          <w:rFonts w:ascii="Verdana" w:hAnsi="Verdana"/>
          <w:b w:val="0"/>
          <w:sz w:val="20"/>
          <w:szCs w:val="20"/>
          <w:lang w:val="pl-PL"/>
        </w:rPr>
        <w:t>w Enea Połaniec S.A. (dalej</w:t>
      </w:r>
      <w:r w:rsidRPr="00CE5E4B">
        <w:rPr>
          <w:rStyle w:val="FontStyle78"/>
          <w:rFonts w:ascii="Verdana" w:hAnsi="Verdana"/>
          <w:sz w:val="20"/>
          <w:szCs w:val="20"/>
          <w:lang w:val="pl-PL"/>
        </w:rPr>
        <w:t xml:space="preserve"> „Elektrownia”) </w:t>
      </w:r>
      <w:r w:rsidRPr="00CE5E4B">
        <w:rPr>
          <w:rStyle w:val="FontStyle78"/>
          <w:rFonts w:ascii="Verdana" w:hAnsi="Verdana"/>
          <w:b w:val="0"/>
          <w:sz w:val="20"/>
          <w:szCs w:val="20"/>
          <w:lang w:val="pl-PL"/>
        </w:rPr>
        <w:t xml:space="preserve">w podziale na odrębne zakresy prac </w:t>
      </w:r>
      <w:r w:rsidRPr="00CE5E4B">
        <w:rPr>
          <w:rFonts w:ascii="Verdana" w:hAnsi="Verdana" w:cstheme="minorHAnsi"/>
          <w:sz w:val="20"/>
          <w:szCs w:val="20"/>
          <w:lang w:val="pl-PL"/>
        </w:rPr>
        <w:t xml:space="preserve">(dalej: </w:t>
      </w:r>
      <w:r w:rsidRPr="00CE5E4B">
        <w:rPr>
          <w:rFonts w:ascii="Verdana" w:hAnsi="Verdana" w:cstheme="minorHAnsi"/>
          <w:b/>
          <w:sz w:val="20"/>
          <w:szCs w:val="20"/>
          <w:lang w:val="pl-PL"/>
        </w:rPr>
        <w:t>„Usługi”</w:t>
      </w:r>
      <w:r w:rsidR="001E5F01" w:rsidRPr="00CE5E4B">
        <w:rPr>
          <w:rFonts w:ascii="Verdana" w:hAnsi="Verdana" w:cstheme="minorHAnsi"/>
          <w:sz w:val="20"/>
          <w:szCs w:val="20"/>
          <w:lang w:val="pl-PL"/>
        </w:rPr>
        <w:t>), zgodnie z </w:t>
      </w:r>
      <w:r w:rsidRPr="00CE5E4B">
        <w:rPr>
          <w:rFonts w:ascii="Verdana" w:hAnsi="Verdana" w:cstheme="minorHAnsi"/>
          <w:sz w:val="20"/>
          <w:szCs w:val="20"/>
          <w:lang w:val="pl-PL"/>
        </w:rPr>
        <w:t xml:space="preserve">zakresem podstawowym określonym w </w:t>
      </w:r>
      <w:r w:rsidR="00861DEE" w:rsidRPr="00CE5E4B">
        <w:rPr>
          <w:rFonts w:ascii="Verdana" w:hAnsi="Verdana" w:cstheme="minorHAnsi"/>
          <w:sz w:val="20"/>
          <w:szCs w:val="20"/>
          <w:lang w:val="pl-PL"/>
        </w:rPr>
        <w:t xml:space="preserve">Części II SIWZ (opis przedmiotu zamówienia), będąca jednocześnie </w:t>
      </w:r>
      <w:r w:rsidR="00861DEE" w:rsidRPr="00CE5E4B">
        <w:rPr>
          <w:rFonts w:ascii="Verdana" w:hAnsi="Verdana" w:cstheme="minorHAnsi"/>
          <w:b/>
          <w:sz w:val="20"/>
          <w:szCs w:val="20"/>
          <w:lang w:val="pl-PL"/>
        </w:rPr>
        <w:t>Załącznikiem nr 1</w:t>
      </w:r>
      <w:r w:rsidR="00861DEE" w:rsidRPr="00CE5E4B">
        <w:rPr>
          <w:rFonts w:ascii="Verdana" w:hAnsi="Verdana" w:cstheme="minorHAnsi"/>
          <w:sz w:val="20"/>
          <w:szCs w:val="20"/>
          <w:lang w:val="pl-PL"/>
        </w:rPr>
        <w:t xml:space="preserve"> do Umowy.</w:t>
      </w:r>
    </w:p>
    <w:p w14:paraId="0BDA061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46284BE4"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2F431C3" w14:textId="77777777" w:rsidR="00D24AB1" w:rsidRPr="00CE5E4B" w:rsidRDefault="00D24AB1">
      <w:pPr>
        <w:spacing w:line="300" w:lineRule="auto"/>
        <w:rPr>
          <w:rFonts w:ascii="Verdana" w:hAnsi="Verdana"/>
          <w:bCs/>
          <w:iCs/>
          <w:kern w:val="20"/>
          <w:sz w:val="20"/>
          <w:szCs w:val="20"/>
          <w:lang w:eastAsia="en-US"/>
        </w:rPr>
      </w:pPr>
      <w:r w:rsidRPr="00CE5E4B">
        <w:rPr>
          <w:rFonts w:ascii="Verdana" w:hAnsi="Verdana"/>
          <w:sz w:val="20"/>
          <w:szCs w:val="20"/>
        </w:rPr>
        <w:br w:type="page"/>
      </w:r>
    </w:p>
    <w:p w14:paraId="3D25C7B4"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headerReference w:type="default" r:id="rId9"/>
          <w:footerReference w:type="default" r:id="rId10"/>
          <w:pgSz w:w="11906" w:h="16838"/>
          <w:pgMar w:top="1418" w:right="851" w:bottom="1418" w:left="1418" w:header="709" w:footer="327" w:gutter="0"/>
          <w:cols w:space="708"/>
          <w:docGrid w:linePitch="360"/>
        </w:sectPr>
      </w:pPr>
    </w:p>
    <w:p w14:paraId="6D6B1144" w14:textId="12CBDE70"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 xml:space="preserve">Wykonawca (lub jego podwykonawca) zatrudni na umowę o pracę </w:t>
      </w:r>
      <w:r w:rsidR="003F58B3" w:rsidRPr="00CE5E4B">
        <w:rPr>
          <w:rFonts w:ascii="Verdana" w:hAnsi="Verdana"/>
          <w:sz w:val="20"/>
          <w:szCs w:val="20"/>
          <w:lang w:val="pl-PL"/>
        </w:rPr>
        <w:t xml:space="preserve"> następujących </w:t>
      </w:r>
      <w:r w:rsidRPr="00CE5E4B">
        <w:rPr>
          <w:rFonts w:ascii="Verdana" w:hAnsi="Verdana"/>
          <w:sz w:val="20"/>
          <w:szCs w:val="20"/>
          <w:lang w:val="pl-PL"/>
        </w:rPr>
        <w:t>pracowników</w:t>
      </w:r>
      <w:r w:rsidR="003F58B3" w:rsidRPr="00CE5E4B">
        <w:rPr>
          <w:rFonts w:ascii="Verdana" w:hAnsi="Verdana"/>
          <w:sz w:val="20"/>
          <w:szCs w:val="20"/>
          <w:lang w:val="pl-PL"/>
        </w:rPr>
        <w:t xml:space="preserve"> :</w:t>
      </w:r>
    </w:p>
    <w:p w14:paraId="5FFCC927" w14:textId="77777777" w:rsidR="006D579E" w:rsidRPr="00CE5E4B"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CE5E4B" w14:paraId="494EFDB5" w14:textId="77777777" w:rsidTr="0067003C">
        <w:trPr>
          <w:trHeight w:val="288"/>
        </w:trPr>
        <w:tc>
          <w:tcPr>
            <w:tcW w:w="642" w:type="dxa"/>
            <w:shd w:val="clear" w:color="auto" w:fill="auto"/>
            <w:noWrap/>
            <w:vAlign w:val="center"/>
          </w:tcPr>
          <w:p w14:paraId="1B2D1B1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Lp.</w:t>
            </w:r>
          </w:p>
        </w:tc>
        <w:tc>
          <w:tcPr>
            <w:tcW w:w="2051" w:type="dxa"/>
            <w:shd w:val="clear" w:color="auto" w:fill="auto"/>
            <w:noWrap/>
            <w:vAlign w:val="center"/>
          </w:tcPr>
          <w:p w14:paraId="2C7563B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stanowisko</w:t>
            </w:r>
          </w:p>
        </w:tc>
        <w:tc>
          <w:tcPr>
            <w:tcW w:w="1985" w:type="dxa"/>
            <w:vAlign w:val="center"/>
          </w:tcPr>
          <w:p w14:paraId="2E7FA1A6"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Minimalna ilość zatrudnionych</w:t>
            </w:r>
            <w:r w:rsidRPr="00CE5E4B">
              <w:rPr>
                <w:rFonts w:ascii="Verdana" w:hAnsi="Verdana"/>
                <w:b/>
                <w:color w:val="000000"/>
                <w:sz w:val="20"/>
                <w:szCs w:val="20"/>
              </w:rPr>
              <w:t xml:space="preserve"> </w:t>
            </w:r>
          </w:p>
        </w:tc>
        <w:tc>
          <w:tcPr>
            <w:tcW w:w="3618" w:type="dxa"/>
            <w:vAlign w:val="center"/>
          </w:tcPr>
          <w:p w14:paraId="7169374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zakres czynności w realizacji zamówienia</w:t>
            </w:r>
            <w:r w:rsidRPr="00CE5E4B">
              <w:rPr>
                <w:rFonts w:ascii="Verdana" w:hAnsi="Verdana"/>
                <w:sz w:val="20"/>
                <w:szCs w:val="20"/>
                <w:lang w:eastAsia="en-US"/>
              </w:rPr>
              <w:t xml:space="preserve">       </w:t>
            </w:r>
          </w:p>
        </w:tc>
        <w:tc>
          <w:tcPr>
            <w:tcW w:w="1418" w:type="dxa"/>
            <w:vAlign w:val="center"/>
          </w:tcPr>
          <w:p w14:paraId="6C7B17D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 xml:space="preserve">Wymiar czasu pracy </w:t>
            </w:r>
          </w:p>
        </w:tc>
      </w:tr>
      <w:tr w:rsidR="006D579E" w:rsidRPr="00CE5E4B" w14:paraId="27BAB933" w14:textId="77777777" w:rsidTr="0067003C">
        <w:trPr>
          <w:trHeight w:val="288"/>
        </w:trPr>
        <w:tc>
          <w:tcPr>
            <w:tcW w:w="642" w:type="dxa"/>
            <w:shd w:val="clear" w:color="auto" w:fill="auto"/>
            <w:noWrap/>
            <w:vAlign w:val="center"/>
          </w:tcPr>
          <w:p w14:paraId="7667D7CD" w14:textId="77777777" w:rsidR="006D579E" w:rsidRPr="00CE5E4B" w:rsidRDefault="006D579E" w:rsidP="004A70C0">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8CEC584" w14:textId="77777777" w:rsidR="006D579E" w:rsidRPr="00CE5E4B" w:rsidRDefault="006D579E" w:rsidP="004A70C0">
            <w:pPr>
              <w:spacing w:line="300" w:lineRule="auto"/>
              <w:rPr>
                <w:rFonts w:ascii="Verdana" w:hAnsi="Verdana"/>
                <w:sz w:val="20"/>
                <w:szCs w:val="20"/>
              </w:rPr>
            </w:pPr>
            <w:r w:rsidRPr="00CE5E4B">
              <w:rPr>
                <w:rFonts w:ascii="Verdana" w:hAnsi="Verdana"/>
                <w:sz w:val="20"/>
                <w:szCs w:val="20"/>
              </w:rPr>
              <w:t>spawacz</w:t>
            </w:r>
          </w:p>
        </w:tc>
        <w:tc>
          <w:tcPr>
            <w:tcW w:w="1985" w:type="dxa"/>
            <w:vAlign w:val="center"/>
          </w:tcPr>
          <w:p w14:paraId="7F7C1DF5"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4</w:t>
            </w:r>
          </w:p>
        </w:tc>
        <w:tc>
          <w:tcPr>
            <w:tcW w:w="3618" w:type="dxa"/>
            <w:vAlign w:val="center"/>
          </w:tcPr>
          <w:p w14:paraId="57964B5F" w14:textId="77777777" w:rsidR="006D579E" w:rsidRPr="00CE5E4B" w:rsidRDefault="006D579E" w:rsidP="004A70C0">
            <w:pPr>
              <w:spacing w:line="300" w:lineRule="auto"/>
              <w:rPr>
                <w:rFonts w:ascii="Verdana" w:hAnsi="Verdana" w:cs="Arial"/>
                <w:i/>
                <w:iCs/>
                <w:color w:val="000000"/>
                <w:sz w:val="20"/>
                <w:szCs w:val="20"/>
              </w:rPr>
            </w:pPr>
            <w:r w:rsidRPr="00CE5E4B">
              <w:rPr>
                <w:rFonts w:ascii="Verdana" w:hAnsi="Verdana" w:cs="Arial"/>
                <w:i/>
                <w:iCs/>
                <w:color w:val="000000"/>
                <w:sz w:val="20"/>
                <w:szCs w:val="20"/>
              </w:rPr>
              <w:t>Scalanie elementów konstrukcyjnych maszyn, urządzeń i instalacji</w:t>
            </w:r>
          </w:p>
        </w:tc>
        <w:tc>
          <w:tcPr>
            <w:tcW w:w="1418" w:type="dxa"/>
            <w:vAlign w:val="center"/>
          </w:tcPr>
          <w:p w14:paraId="3BD64FA8"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6D579E" w:rsidRPr="00CE5E4B" w14:paraId="35349DA2" w14:textId="77777777" w:rsidTr="0067003C">
        <w:trPr>
          <w:trHeight w:val="288"/>
        </w:trPr>
        <w:tc>
          <w:tcPr>
            <w:tcW w:w="642" w:type="dxa"/>
            <w:shd w:val="clear" w:color="auto" w:fill="auto"/>
            <w:noWrap/>
            <w:vAlign w:val="center"/>
          </w:tcPr>
          <w:p w14:paraId="415F92D9" w14:textId="77777777" w:rsidR="006D579E" w:rsidRPr="00CE5E4B"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A9166F4" w14:textId="77777777" w:rsidR="006D579E" w:rsidRPr="00CE5E4B" w:rsidRDefault="006D579E" w:rsidP="0067003C">
            <w:pPr>
              <w:spacing w:line="300" w:lineRule="auto"/>
              <w:rPr>
                <w:rFonts w:ascii="Verdana" w:hAnsi="Verdana"/>
                <w:sz w:val="20"/>
                <w:szCs w:val="20"/>
              </w:rPr>
            </w:pPr>
            <w:r w:rsidRPr="00CE5E4B">
              <w:rPr>
                <w:rFonts w:ascii="Verdana" w:hAnsi="Verdana"/>
                <w:sz w:val="20"/>
                <w:szCs w:val="20"/>
              </w:rPr>
              <w:t>monter</w:t>
            </w:r>
          </w:p>
        </w:tc>
        <w:tc>
          <w:tcPr>
            <w:tcW w:w="1985" w:type="dxa"/>
            <w:vAlign w:val="center"/>
          </w:tcPr>
          <w:p w14:paraId="07274322"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8</w:t>
            </w:r>
          </w:p>
        </w:tc>
        <w:tc>
          <w:tcPr>
            <w:tcW w:w="3618" w:type="dxa"/>
            <w:vAlign w:val="center"/>
          </w:tcPr>
          <w:p w14:paraId="08473470"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Montaż, demontaż elementów konstrukcyjnych maszyn, urządzeń i instalacji</w:t>
            </w:r>
          </w:p>
        </w:tc>
        <w:tc>
          <w:tcPr>
            <w:tcW w:w="1418" w:type="dxa"/>
            <w:vAlign w:val="center"/>
          </w:tcPr>
          <w:p w14:paraId="2EB3724C"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67003C" w:rsidRPr="00CE5E4B" w14:paraId="2EA7E6A7" w14:textId="77777777" w:rsidTr="0067003C">
        <w:trPr>
          <w:trHeight w:val="288"/>
        </w:trPr>
        <w:tc>
          <w:tcPr>
            <w:tcW w:w="642" w:type="dxa"/>
            <w:shd w:val="clear" w:color="auto" w:fill="auto"/>
            <w:noWrap/>
            <w:vAlign w:val="center"/>
          </w:tcPr>
          <w:p w14:paraId="7A388762" w14:textId="77777777" w:rsidR="0067003C" w:rsidRPr="00CE5E4B"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65AEC105" w14:textId="77C6306A" w:rsidR="0067003C" w:rsidRPr="00CE5E4B" w:rsidRDefault="004C6342" w:rsidP="0067003C">
            <w:pPr>
              <w:spacing w:line="300" w:lineRule="auto"/>
              <w:rPr>
                <w:rFonts w:ascii="Verdana" w:hAnsi="Verdana"/>
                <w:sz w:val="20"/>
                <w:szCs w:val="20"/>
              </w:rPr>
            </w:pPr>
            <w:r w:rsidRPr="00CE5E4B">
              <w:rPr>
                <w:rFonts w:ascii="Verdana" w:hAnsi="Verdana"/>
                <w:sz w:val="20"/>
                <w:szCs w:val="20"/>
              </w:rPr>
              <w:t>z</w:t>
            </w:r>
            <w:r w:rsidR="0067003C" w:rsidRPr="00CE5E4B">
              <w:rPr>
                <w:rFonts w:ascii="Verdana" w:hAnsi="Verdana"/>
                <w:sz w:val="20"/>
                <w:szCs w:val="20"/>
              </w:rPr>
              <w:t>brojarz-betoniarz</w:t>
            </w:r>
          </w:p>
        </w:tc>
        <w:tc>
          <w:tcPr>
            <w:tcW w:w="1985" w:type="dxa"/>
            <w:vAlign w:val="center"/>
          </w:tcPr>
          <w:p w14:paraId="7C2FD7EC" w14:textId="32E4AC5D" w:rsidR="0067003C" w:rsidRPr="00CE5E4B" w:rsidRDefault="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3</w:t>
            </w:r>
          </w:p>
        </w:tc>
        <w:tc>
          <w:tcPr>
            <w:tcW w:w="3618" w:type="dxa"/>
            <w:vAlign w:val="center"/>
          </w:tcPr>
          <w:p w14:paraId="527B6348" w14:textId="174F6C32" w:rsidR="0067003C" w:rsidRPr="00CE5E4B" w:rsidRDefault="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Wykonanie zbrojeń oraz fundamentów urządzeń i zbiorników</w:t>
            </w:r>
          </w:p>
        </w:tc>
        <w:tc>
          <w:tcPr>
            <w:tcW w:w="1418" w:type="dxa"/>
            <w:vAlign w:val="center"/>
          </w:tcPr>
          <w:p w14:paraId="629CA662" w14:textId="28D19BEB" w:rsidR="0067003C" w:rsidRPr="00CE5E4B" w:rsidRDefault="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67003C" w:rsidRPr="00CE5E4B" w14:paraId="2B878517" w14:textId="77777777" w:rsidTr="0067003C">
        <w:trPr>
          <w:trHeight w:val="288"/>
        </w:trPr>
        <w:tc>
          <w:tcPr>
            <w:tcW w:w="642" w:type="dxa"/>
            <w:shd w:val="clear" w:color="auto" w:fill="auto"/>
            <w:noWrap/>
            <w:vAlign w:val="center"/>
          </w:tcPr>
          <w:p w14:paraId="2C6C41A3" w14:textId="77777777" w:rsidR="0067003C" w:rsidRPr="00CE5E4B"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501ED811" w14:textId="664FCF20" w:rsidR="0067003C" w:rsidRPr="00CE5E4B" w:rsidRDefault="004C6342" w:rsidP="0067003C">
            <w:pPr>
              <w:spacing w:line="300" w:lineRule="auto"/>
              <w:rPr>
                <w:rFonts w:ascii="Verdana" w:hAnsi="Verdana"/>
                <w:sz w:val="20"/>
                <w:szCs w:val="20"/>
              </w:rPr>
            </w:pPr>
            <w:r w:rsidRPr="00CE5E4B">
              <w:rPr>
                <w:rFonts w:ascii="Verdana" w:hAnsi="Verdana"/>
                <w:sz w:val="20"/>
                <w:szCs w:val="20"/>
              </w:rPr>
              <w:t>p</w:t>
            </w:r>
            <w:r w:rsidR="0067003C" w:rsidRPr="00CE5E4B">
              <w:rPr>
                <w:rFonts w:ascii="Verdana" w:hAnsi="Verdana"/>
                <w:sz w:val="20"/>
                <w:szCs w:val="20"/>
              </w:rPr>
              <w:t>racownik ogólnobudowlany</w:t>
            </w:r>
          </w:p>
        </w:tc>
        <w:tc>
          <w:tcPr>
            <w:tcW w:w="1985" w:type="dxa"/>
            <w:vAlign w:val="center"/>
          </w:tcPr>
          <w:p w14:paraId="4A53D373" w14:textId="2EDB03F2" w:rsidR="0067003C" w:rsidRPr="00CE5E4B" w:rsidRDefault="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2</w:t>
            </w:r>
          </w:p>
        </w:tc>
        <w:tc>
          <w:tcPr>
            <w:tcW w:w="3618" w:type="dxa"/>
            <w:vAlign w:val="center"/>
          </w:tcPr>
          <w:p w14:paraId="0CE3C35D" w14:textId="23332638" w:rsidR="0067003C" w:rsidRPr="00CE5E4B" w:rsidRDefault="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Prace ogólnobudowlane</w:t>
            </w:r>
          </w:p>
        </w:tc>
        <w:tc>
          <w:tcPr>
            <w:tcW w:w="1418" w:type="dxa"/>
            <w:vAlign w:val="center"/>
          </w:tcPr>
          <w:p w14:paraId="18CA7F6F" w14:textId="0EA2441C" w:rsidR="0067003C" w:rsidRPr="00CE5E4B" w:rsidRDefault="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67003C" w:rsidRPr="00CE5E4B" w14:paraId="0AF4C804" w14:textId="77777777" w:rsidTr="004A70C0">
        <w:trPr>
          <w:trHeight w:val="288"/>
        </w:trPr>
        <w:tc>
          <w:tcPr>
            <w:tcW w:w="642" w:type="dxa"/>
            <w:shd w:val="clear" w:color="auto" w:fill="auto"/>
            <w:noWrap/>
            <w:vAlign w:val="center"/>
          </w:tcPr>
          <w:p w14:paraId="76007D98" w14:textId="77777777" w:rsidR="0067003C" w:rsidRPr="00CE5E4B"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BDF209D" w14:textId="021BB18E" w:rsidR="0067003C" w:rsidRPr="00CE5E4B" w:rsidRDefault="0067003C" w:rsidP="0067003C">
            <w:pPr>
              <w:spacing w:line="300" w:lineRule="auto"/>
              <w:rPr>
                <w:rFonts w:ascii="Verdana" w:hAnsi="Verdana"/>
                <w:sz w:val="20"/>
                <w:szCs w:val="20"/>
              </w:rPr>
            </w:pPr>
            <w:r w:rsidRPr="00CE5E4B">
              <w:rPr>
                <w:rFonts w:ascii="Verdana" w:hAnsi="Verdana"/>
                <w:sz w:val="20"/>
                <w:szCs w:val="20"/>
              </w:rPr>
              <w:t>elektromonter</w:t>
            </w:r>
          </w:p>
        </w:tc>
        <w:tc>
          <w:tcPr>
            <w:tcW w:w="1985" w:type="dxa"/>
            <w:vAlign w:val="center"/>
          </w:tcPr>
          <w:p w14:paraId="09F2EC33" w14:textId="7B773DB8" w:rsidR="0067003C" w:rsidRPr="00CE5E4B" w:rsidRDefault="0067003C" w:rsidP="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4</w:t>
            </w:r>
          </w:p>
        </w:tc>
        <w:tc>
          <w:tcPr>
            <w:tcW w:w="3618" w:type="dxa"/>
            <w:vAlign w:val="center"/>
          </w:tcPr>
          <w:p w14:paraId="475C06BE" w14:textId="78AAF399" w:rsidR="0067003C" w:rsidRPr="00CE5E4B" w:rsidRDefault="0067003C" w:rsidP="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 xml:space="preserve">Wykonanie instalacji elektrycznych oraz oświetleniowych </w:t>
            </w:r>
          </w:p>
        </w:tc>
        <w:tc>
          <w:tcPr>
            <w:tcW w:w="1418" w:type="dxa"/>
          </w:tcPr>
          <w:p w14:paraId="307B72ED" w14:textId="13976F0C" w:rsidR="0067003C" w:rsidRPr="00CE5E4B" w:rsidRDefault="0067003C" w:rsidP="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67003C" w:rsidRPr="00CE5E4B" w14:paraId="70BA92DF" w14:textId="77777777" w:rsidTr="004A70C0">
        <w:trPr>
          <w:trHeight w:val="288"/>
        </w:trPr>
        <w:tc>
          <w:tcPr>
            <w:tcW w:w="642" w:type="dxa"/>
            <w:shd w:val="clear" w:color="auto" w:fill="auto"/>
            <w:noWrap/>
            <w:vAlign w:val="center"/>
          </w:tcPr>
          <w:p w14:paraId="2FD15923" w14:textId="77777777" w:rsidR="0067003C" w:rsidRPr="00CE5E4B"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D554FF6" w14:textId="51504019" w:rsidR="0067003C" w:rsidRPr="00CE5E4B" w:rsidRDefault="0067003C" w:rsidP="0067003C">
            <w:pPr>
              <w:spacing w:line="300" w:lineRule="auto"/>
              <w:rPr>
                <w:rFonts w:ascii="Verdana" w:hAnsi="Verdana"/>
                <w:sz w:val="20"/>
                <w:szCs w:val="20"/>
              </w:rPr>
            </w:pPr>
            <w:r w:rsidRPr="00CE5E4B">
              <w:rPr>
                <w:rFonts w:ascii="Verdana" w:hAnsi="Verdana"/>
                <w:sz w:val="20"/>
                <w:szCs w:val="20"/>
              </w:rPr>
              <w:t>automatyk</w:t>
            </w:r>
          </w:p>
        </w:tc>
        <w:tc>
          <w:tcPr>
            <w:tcW w:w="1985" w:type="dxa"/>
            <w:vAlign w:val="center"/>
          </w:tcPr>
          <w:p w14:paraId="1CE94558" w14:textId="0EB7E151" w:rsidR="0067003C" w:rsidRPr="00CE5E4B" w:rsidRDefault="0067003C" w:rsidP="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3</w:t>
            </w:r>
          </w:p>
        </w:tc>
        <w:tc>
          <w:tcPr>
            <w:tcW w:w="3618" w:type="dxa"/>
            <w:vAlign w:val="center"/>
          </w:tcPr>
          <w:p w14:paraId="3C16048E" w14:textId="3BFA9440" w:rsidR="0067003C" w:rsidRPr="00CE5E4B" w:rsidRDefault="0067003C" w:rsidP="004C6342">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Wykonanie instalacji obiektowych sterowania urządzeniami. Montaż aparatury obiektowej AKPiA.</w:t>
            </w:r>
          </w:p>
        </w:tc>
        <w:tc>
          <w:tcPr>
            <w:tcW w:w="1418" w:type="dxa"/>
          </w:tcPr>
          <w:p w14:paraId="33B98F48" w14:textId="338BDA8E" w:rsidR="0067003C" w:rsidRPr="00CE5E4B" w:rsidRDefault="0067003C" w:rsidP="0067003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67003C" w:rsidRPr="00CE5E4B" w14:paraId="4C30C61B" w14:textId="77777777" w:rsidTr="0067003C">
        <w:trPr>
          <w:trHeight w:val="288"/>
        </w:trPr>
        <w:tc>
          <w:tcPr>
            <w:tcW w:w="642" w:type="dxa"/>
            <w:shd w:val="clear" w:color="auto" w:fill="auto"/>
            <w:noWrap/>
            <w:vAlign w:val="center"/>
          </w:tcPr>
          <w:p w14:paraId="04619D05" w14:textId="77777777" w:rsidR="0067003C" w:rsidRPr="00CE5E4B"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2FD179C9" w14:textId="6A17D891" w:rsidR="0067003C" w:rsidRPr="00CE5E4B" w:rsidRDefault="004C6342" w:rsidP="0067003C">
            <w:pPr>
              <w:spacing w:line="300" w:lineRule="auto"/>
              <w:rPr>
                <w:rFonts w:ascii="Verdana" w:hAnsi="Verdana"/>
                <w:sz w:val="20"/>
                <w:szCs w:val="20"/>
              </w:rPr>
            </w:pPr>
            <w:r w:rsidRPr="00CE5E4B">
              <w:rPr>
                <w:rFonts w:ascii="Verdana" w:hAnsi="Verdana"/>
                <w:sz w:val="20"/>
                <w:szCs w:val="20"/>
              </w:rPr>
              <w:t>Programista/informatyk</w:t>
            </w:r>
          </w:p>
        </w:tc>
        <w:tc>
          <w:tcPr>
            <w:tcW w:w="1985" w:type="dxa"/>
            <w:vAlign w:val="center"/>
          </w:tcPr>
          <w:p w14:paraId="1239CF41" w14:textId="2FDC1EF3" w:rsidR="0067003C" w:rsidRPr="00CE5E4B" w:rsidRDefault="004C6342">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1</w:t>
            </w:r>
          </w:p>
        </w:tc>
        <w:tc>
          <w:tcPr>
            <w:tcW w:w="3618" w:type="dxa"/>
            <w:vAlign w:val="center"/>
          </w:tcPr>
          <w:p w14:paraId="4ED0A76C" w14:textId="537D407D" w:rsidR="0067003C" w:rsidRPr="00CE5E4B" w:rsidRDefault="004C6342">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 xml:space="preserve">Opracowanie algorytmów sterowania urządzeniami oraz wprowadzenie zmian do nadrzędnego sytemu sterowania Ios (Ovation). </w:t>
            </w:r>
          </w:p>
        </w:tc>
        <w:tc>
          <w:tcPr>
            <w:tcW w:w="1418" w:type="dxa"/>
            <w:vAlign w:val="center"/>
          </w:tcPr>
          <w:p w14:paraId="35B3C246" w14:textId="071FD28E" w:rsidR="0067003C" w:rsidRPr="00CE5E4B" w:rsidRDefault="004C6342">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1/2</w:t>
            </w:r>
          </w:p>
        </w:tc>
      </w:tr>
    </w:tbl>
    <w:p w14:paraId="2138D029" w14:textId="77777777" w:rsidR="006D579E" w:rsidRPr="00CE5E4B" w:rsidRDefault="006D579E" w:rsidP="004A70C0">
      <w:pPr>
        <w:pStyle w:val="Tekstpodstawowy"/>
        <w:spacing w:after="0" w:line="300" w:lineRule="auto"/>
        <w:rPr>
          <w:rFonts w:ascii="Verdana" w:hAnsi="Verdana"/>
          <w:sz w:val="20"/>
          <w:szCs w:val="20"/>
        </w:rPr>
      </w:pPr>
    </w:p>
    <w:p w14:paraId="03B04931" w14:textId="57AA6D5F"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1CF4978C" w14:textId="76665FDE"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6E6698EB" w14:textId="458C1CE0"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01620447" w14:textId="4DB01418"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284AB863" w14:textId="142579BE"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55908854" w14:textId="58891B3B"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4CAE61B" w14:textId="6919309F"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16EA650A" w14:textId="61F8A53A"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3932F232" w14:textId="1EE04F05"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w:t>
      </w:r>
      <w:r w:rsidRPr="00CE5E4B">
        <w:rPr>
          <w:rFonts w:ascii="Verdana" w:hAnsi="Verdana" w:cs="Arial"/>
          <w:sz w:val="20"/>
          <w:szCs w:val="20"/>
          <w:lang w:val="pl-PL"/>
        </w:rPr>
        <w:lastRenderedPageBreak/>
        <w:t xml:space="preserve">podwykonawcę wymogu zatrudnienia na podstawie umowy o pracę osób wykonujących Usługi. Zamawiający uprawniony jest w szczególności do: </w:t>
      </w:r>
    </w:p>
    <w:p w14:paraId="72823F87" w14:textId="3AE1F5DD"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09CC164E" w14:textId="09FDD05E"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75807657" w14:textId="49E5C6DF"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5C48D6CC" w14:textId="1943835F"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857AEE" w14:textId="2CB73E55"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w:t>
      </w:r>
      <w:r w:rsidR="00D32385" w:rsidRPr="00CE5E4B">
        <w:rPr>
          <w:rFonts w:ascii="Verdana" w:hAnsi="Verdana"/>
          <w:sz w:val="20"/>
          <w:szCs w:val="20"/>
          <w:lang w:val="pl-PL"/>
        </w:rPr>
        <w:t xml:space="preserve"> nie podlega anonimizacji.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06C9F733"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0D1D00E0"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71653F3A" w14:textId="532C4F33" w:rsidR="0067003C" w:rsidRPr="00CE5E4B" w:rsidRDefault="0067003C" w:rsidP="00093165">
      <w:pPr>
        <w:pStyle w:val="Nagwek3"/>
        <w:numPr>
          <w:ilvl w:val="0"/>
          <w:numId w:val="0"/>
        </w:numPr>
        <w:spacing w:before="0" w:after="0" w:line="300" w:lineRule="auto"/>
        <w:ind w:left="709"/>
        <w:rPr>
          <w:rFonts w:ascii="Verdana" w:hAnsi="Verdana"/>
          <w:sz w:val="20"/>
          <w:szCs w:val="20"/>
          <w:lang w:val="pl-PL"/>
        </w:rPr>
        <w:sectPr w:rsidR="0067003C" w:rsidRPr="00CE5E4B" w:rsidSect="00C84F74">
          <w:pgSz w:w="11906" w:h="16838"/>
          <w:pgMar w:top="1418" w:right="851" w:bottom="1418" w:left="1418" w:header="709" w:footer="329" w:gutter="0"/>
          <w:cols w:space="708"/>
          <w:docGrid w:linePitch="360"/>
        </w:sectPr>
      </w:pPr>
    </w:p>
    <w:p w14:paraId="1EA813D0"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Okres obowiązywania UMOWY</w:t>
      </w:r>
    </w:p>
    <w:p w14:paraId="310CD88C" w14:textId="7214C533"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Umowa obowiązuje od dnia </w:t>
      </w:r>
      <w:r w:rsidR="006A5000" w:rsidRPr="00CE5E4B">
        <w:rPr>
          <w:rFonts w:ascii="Verdana" w:hAnsi="Verdana"/>
          <w:sz w:val="20"/>
          <w:szCs w:val="20"/>
          <w:lang w:val="pl-PL"/>
        </w:rPr>
        <w:t>podpisania umowy</w:t>
      </w:r>
      <w:r w:rsidRPr="00CE5E4B">
        <w:rPr>
          <w:rFonts w:ascii="Verdana" w:hAnsi="Verdana"/>
          <w:sz w:val="20"/>
          <w:szCs w:val="20"/>
          <w:lang w:val="pl-PL"/>
        </w:rPr>
        <w:t xml:space="preserve"> do dnia </w:t>
      </w:r>
      <w:r w:rsidR="00030AAB" w:rsidRPr="00CE5E4B">
        <w:rPr>
          <w:rFonts w:ascii="Verdana" w:hAnsi="Verdana"/>
          <w:sz w:val="20"/>
          <w:szCs w:val="20"/>
          <w:lang w:val="pl-PL"/>
        </w:rPr>
        <w:t>30</w:t>
      </w:r>
      <w:r w:rsidRPr="00CE5E4B">
        <w:rPr>
          <w:rFonts w:ascii="Verdana" w:hAnsi="Verdana"/>
          <w:sz w:val="20"/>
          <w:szCs w:val="20"/>
          <w:lang w:val="pl-PL"/>
        </w:rPr>
        <w:t>.</w:t>
      </w:r>
      <w:r w:rsidR="00D33FE8" w:rsidRPr="00CE5E4B">
        <w:rPr>
          <w:rFonts w:ascii="Verdana" w:hAnsi="Verdana"/>
          <w:sz w:val="20"/>
          <w:szCs w:val="20"/>
          <w:lang w:val="pl-PL"/>
        </w:rPr>
        <w:t>11</w:t>
      </w:r>
      <w:r w:rsidRPr="00CE5E4B">
        <w:rPr>
          <w:rFonts w:ascii="Verdana" w:hAnsi="Verdana"/>
          <w:sz w:val="20"/>
          <w:szCs w:val="20"/>
          <w:lang w:val="pl-PL"/>
        </w:rPr>
        <w:t>.</w:t>
      </w:r>
      <w:r w:rsidR="00030AAB" w:rsidRPr="00CE5E4B">
        <w:rPr>
          <w:rFonts w:ascii="Verdana" w:hAnsi="Verdana"/>
          <w:sz w:val="20"/>
          <w:szCs w:val="20"/>
          <w:lang w:val="pl-PL"/>
        </w:rPr>
        <w:t xml:space="preserve">2019 </w:t>
      </w:r>
      <w:r w:rsidRPr="00CE5E4B">
        <w:rPr>
          <w:rFonts w:ascii="Verdana" w:hAnsi="Verdana"/>
          <w:sz w:val="20"/>
          <w:szCs w:val="20"/>
          <w:lang w:val="pl-PL"/>
        </w:rPr>
        <w:t>roku.</w:t>
      </w:r>
    </w:p>
    <w:p w14:paraId="54DC3F5C" w14:textId="77777777"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Wykonanie Instalacji będzie odbywało się zgodnie z poniższym harmonogramem:</w:t>
      </w:r>
    </w:p>
    <w:p w14:paraId="62597D1F" w14:textId="77777777" w:rsidR="00D32385" w:rsidRPr="00CE5E4B" w:rsidRDefault="00D32385" w:rsidP="00093165">
      <w:pPr>
        <w:pStyle w:val="Tekstpodstawowy"/>
      </w:pPr>
    </w:p>
    <w:tbl>
      <w:tblPr>
        <w:tblStyle w:val="Tabela-Siatka"/>
        <w:tblW w:w="14000" w:type="dxa"/>
        <w:tblLook w:val="04A0" w:firstRow="1" w:lastRow="0" w:firstColumn="1" w:lastColumn="0" w:noHBand="0" w:noVBand="1"/>
      </w:tblPr>
      <w:tblGrid>
        <w:gridCol w:w="598"/>
        <w:gridCol w:w="3508"/>
        <w:gridCol w:w="5387"/>
        <w:gridCol w:w="4507"/>
      </w:tblGrid>
      <w:tr w:rsidR="0026401C" w:rsidRPr="00CE5E4B" w14:paraId="7331E572" w14:textId="77777777" w:rsidTr="00093165">
        <w:tc>
          <w:tcPr>
            <w:tcW w:w="598" w:type="dxa"/>
          </w:tcPr>
          <w:p w14:paraId="207797B9" w14:textId="77777777" w:rsidR="0026401C" w:rsidRPr="00CE5E4B" w:rsidRDefault="0026401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3508" w:type="dxa"/>
          </w:tcPr>
          <w:p w14:paraId="27044BE1" w14:textId="77777777" w:rsidR="0026401C" w:rsidRPr="00CE5E4B" w:rsidRDefault="0026401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Kluczowe zdarzenia Zamawiającego</w:t>
            </w:r>
          </w:p>
        </w:tc>
        <w:tc>
          <w:tcPr>
            <w:tcW w:w="5387" w:type="dxa"/>
          </w:tcPr>
          <w:p w14:paraId="6ADFCF00" w14:textId="77777777" w:rsidR="0026401C" w:rsidRPr="00CE5E4B" w:rsidRDefault="0026401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Kluczowe zdarzenia Wykonawcy</w:t>
            </w:r>
          </w:p>
        </w:tc>
        <w:tc>
          <w:tcPr>
            <w:tcW w:w="4507" w:type="dxa"/>
          </w:tcPr>
          <w:p w14:paraId="27153228" w14:textId="77777777" w:rsidR="0026401C" w:rsidRPr="00CE5E4B" w:rsidRDefault="0026401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Termin realizacji</w:t>
            </w:r>
          </w:p>
        </w:tc>
      </w:tr>
      <w:tr w:rsidR="0026401C" w:rsidRPr="00CE5E4B" w14:paraId="4DC70911" w14:textId="77777777" w:rsidTr="00093165">
        <w:tc>
          <w:tcPr>
            <w:tcW w:w="598" w:type="dxa"/>
          </w:tcPr>
          <w:p w14:paraId="5C3C3A1A"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3508" w:type="dxa"/>
          </w:tcPr>
          <w:p w14:paraId="0D8DE2AC"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Przekazanie Wykonawcy strefy prac dla robót niewymagających pozwolenia na budowę</w:t>
            </w:r>
          </w:p>
        </w:tc>
        <w:tc>
          <w:tcPr>
            <w:tcW w:w="5387" w:type="dxa"/>
          </w:tcPr>
          <w:p w14:paraId="173D9131" w14:textId="77777777" w:rsidR="0026401C" w:rsidRPr="00CE5E4B" w:rsidRDefault="0026401C">
            <w:pPr>
              <w:pStyle w:val="Tekstpodstawowy"/>
              <w:spacing w:after="0" w:line="300" w:lineRule="auto"/>
              <w:rPr>
                <w:rFonts w:ascii="Verdana" w:hAnsi="Verdana"/>
                <w:sz w:val="20"/>
                <w:szCs w:val="20"/>
                <w:lang w:eastAsia="en-US"/>
              </w:rPr>
            </w:pPr>
          </w:p>
        </w:tc>
        <w:tc>
          <w:tcPr>
            <w:tcW w:w="4507" w:type="dxa"/>
          </w:tcPr>
          <w:p w14:paraId="2FF7BAD3"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W ciągu 14 dni od podpisania Umowy oraz zatwierdzenia przez Zamawiającego opracowanej przez Wykonawcę Instrukcji Organizacji Robót </w:t>
            </w:r>
          </w:p>
        </w:tc>
      </w:tr>
      <w:tr w:rsidR="0026401C" w:rsidRPr="00CE5E4B" w14:paraId="4A651C4D" w14:textId="77777777" w:rsidTr="00093165">
        <w:tc>
          <w:tcPr>
            <w:tcW w:w="598" w:type="dxa"/>
          </w:tcPr>
          <w:p w14:paraId="67B3B7E6"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3508" w:type="dxa"/>
          </w:tcPr>
          <w:p w14:paraId="74A2F3E1" w14:textId="77777777" w:rsidR="0026401C" w:rsidRPr="00CE5E4B" w:rsidRDefault="0026401C">
            <w:pPr>
              <w:pStyle w:val="Tekstpodstawowy"/>
              <w:spacing w:after="0" w:line="300" w:lineRule="auto"/>
              <w:rPr>
                <w:rFonts w:ascii="Verdana" w:hAnsi="Verdana"/>
                <w:sz w:val="20"/>
                <w:szCs w:val="20"/>
                <w:lang w:eastAsia="en-US"/>
              </w:rPr>
            </w:pPr>
          </w:p>
        </w:tc>
        <w:tc>
          <w:tcPr>
            <w:tcW w:w="5387" w:type="dxa"/>
          </w:tcPr>
          <w:p w14:paraId="2A72EC36"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Opracowanie i dostarczenie Zamawiającemu całościowej dokumentacji budowlanej oraz wykonawczej w branży: mechanicznej, sanitarnej oraz elektrycznej i AKPiA</w:t>
            </w:r>
          </w:p>
        </w:tc>
        <w:tc>
          <w:tcPr>
            <w:tcW w:w="4507" w:type="dxa"/>
          </w:tcPr>
          <w:p w14:paraId="15DC95A2" w14:textId="59B35F28" w:rsidR="0026401C" w:rsidRPr="00CE5E4B" w:rsidRDefault="00A97332">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Do 20 tygodni od zawarcia Umowy</w:t>
            </w:r>
          </w:p>
        </w:tc>
      </w:tr>
      <w:tr w:rsidR="0026401C" w:rsidRPr="00CE5E4B" w14:paraId="1151578F" w14:textId="77777777" w:rsidTr="00093165">
        <w:tc>
          <w:tcPr>
            <w:tcW w:w="598" w:type="dxa"/>
          </w:tcPr>
          <w:p w14:paraId="23FB9582"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p>
        </w:tc>
        <w:tc>
          <w:tcPr>
            <w:tcW w:w="3508" w:type="dxa"/>
          </w:tcPr>
          <w:p w14:paraId="05A36669"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Przekazanie Wykonawcy terenu budowy dla robót wymagających pozwolenia na budowę</w:t>
            </w:r>
          </w:p>
        </w:tc>
        <w:tc>
          <w:tcPr>
            <w:tcW w:w="5387" w:type="dxa"/>
          </w:tcPr>
          <w:p w14:paraId="689C76E0" w14:textId="77777777" w:rsidR="0026401C" w:rsidRPr="00CE5E4B" w:rsidRDefault="0026401C">
            <w:pPr>
              <w:pStyle w:val="Tekstpodstawowy"/>
              <w:spacing w:after="0" w:line="300" w:lineRule="auto"/>
              <w:rPr>
                <w:rFonts w:ascii="Verdana" w:hAnsi="Verdana"/>
                <w:sz w:val="20"/>
                <w:szCs w:val="20"/>
                <w:lang w:eastAsia="en-US"/>
              </w:rPr>
            </w:pPr>
          </w:p>
        </w:tc>
        <w:tc>
          <w:tcPr>
            <w:tcW w:w="4507" w:type="dxa"/>
          </w:tcPr>
          <w:p w14:paraId="55895A12" w14:textId="77777777" w:rsidR="0026401C" w:rsidRPr="00CE5E4B" w:rsidRDefault="0026401C">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W ciągu 14 dni od dnia uzyskania prawomocnego pozwolenia na budowę oraz zatwierdzenia przez Zamawiającego opracowanej przez Instrukcji Organizacji Robót oraz planu BIOZ</w:t>
            </w:r>
            <w:r w:rsidRPr="00CE5E4B" w:rsidDel="00E23E11">
              <w:rPr>
                <w:rFonts w:ascii="Verdana" w:hAnsi="Verdana"/>
                <w:sz w:val="20"/>
                <w:szCs w:val="20"/>
                <w:lang w:eastAsia="en-US"/>
              </w:rPr>
              <w:t xml:space="preserve"> </w:t>
            </w:r>
          </w:p>
        </w:tc>
      </w:tr>
      <w:tr w:rsidR="00D32385" w:rsidRPr="00CE5E4B" w14:paraId="69062589" w14:textId="77777777" w:rsidTr="00093165">
        <w:tc>
          <w:tcPr>
            <w:tcW w:w="598" w:type="dxa"/>
          </w:tcPr>
          <w:p w14:paraId="2F018D46" w14:textId="3ABA8DA9"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3508" w:type="dxa"/>
          </w:tcPr>
          <w:p w14:paraId="69958A92" w14:textId="77777777" w:rsidR="00D32385" w:rsidRPr="00CE5E4B" w:rsidRDefault="00D32385" w:rsidP="00D32385">
            <w:pPr>
              <w:pStyle w:val="Tekstpodstawowy"/>
              <w:spacing w:after="0" w:line="300" w:lineRule="auto"/>
              <w:rPr>
                <w:rFonts w:ascii="Verdana" w:hAnsi="Verdana"/>
                <w:sz w:val="20"/>
                <w:szCs w:val="20"/>
                <w:lang w:eastAsia="en-US"/>
              </w:rPr>
            </w:pPr>
          </w:p>
        </w:tc>
        <w:tc>
          <w:tcPr>
            <w:tcW w:w="5387" w:type="dxa"/>
          </w:tcPr>
          <w:p w14:paraId="28F20292" w14:textId="21D95B25"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Uzyskanie w imieniu Zmawiającego wszelakich pozwoleń administracyjnych w zakresie niezbędnym do rozpoczęcia prac konstrukcyjno-budowlanych przy realizacji Instalacji hydrocyklonów zawiesiny gipsowej oraz hydrocyklonów ścieków.</w:t>
            </w:r>
          </w:p>
        </w:tc>
        <w:tc>
          <w:tcPr>
            <w:tcW w:w="4507" w:type="dxa"/>
          </w:tcPr>
          <w:p w14:paraId="6759545B" w14:textId="2A8A709C"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Do 22 tygodni od zawarcia Umowy</w:t>
            </w:r>
          </w:p>
        </w:tc>
      </w:tr>
    </w:tbl>
    <w:p w14:paraId="5AF482CF" w14:textId="77777777" w:rsidR="00D32385" w:rsidRPr="00CE5E4B" w:rsidRDefault="00D32385">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CE5E4B">
        <w:br w:type="page"/>
      </w:r>
    </w:p>
    <w:tbl>
      <w:tblPr>
        <w:tblStyle w:val="Tabela-Siatka"/>
        <w:tblW w:w="14000" w:type="dxa"/>
        <w:tblLook w:val="04A0" w:firstRow="1" w:lastRow="0" w:firstColumn="1" w:lastColumn="0" w:noHBand="0" w:noVBand="1"/>
      </w:tblPr>
      <w:tblGrid>
        <w:gridCol w:w="598"/>
        <w:gridCol w:w="3479"/>
        <w:gridCol w:w="5387"/>
        <w:gridCol w:w="4536"/>
      </w:tblGrid>
      <w:tr w:rsidR="00D32385" w:rsidRPr="00CE5E4B" w14:paraId="78BF6C70" w14:textId="77777777" w:rsidTr="00093165">
        <w:tc>
          <w:tcPr>
            <w:tcW w:w="598" w:type="dxa"/>
          </w:tcPr>
          <w:p w14:paraId="1A25D601" w14:textId="54264366"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lastRenderedPageBreak/>
              <w:t>Lp.</w:t>
            </w:r>
          </w:p>
        </w:tc>
        <w:tc>
          <w:tcPr>
            <w:tcW w:w="3479" w:type="dxa"/>
          </w:tcPr>
          <w:p w14:paraId="388F9E5C" w14:textId="77777777"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Kluczowe zdarzenia Zamawiającego</w:t>
            </w:r>
          </w:p>
        </w:tc>
        <w:tc>
          <w:tcPr>
            <w:tcW w:w="5387" w:type="dxa"/>
          </w:tcPr>
          <w:p w14:paraId="78BAF986" w14:textId="77777777"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Kluczowe zdarzenia Wykonawcy</w:t>
            </w:r>
          </w:p>
        </w:tc>
        <w:tc>
          <w:tcPr>
            <w:tcW w:w="4536" w:type="dxa"/>
          </w:tcPr>
          <w:p w14:paraId="38037C2C" w14:textId="77777777"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Termin realizacji</w:t>
            </w:r>
          </w:p>
        </w:tc>
      </w:tr>
      <w:tr w:rsidR="00D32385" w:rsidRPr="00CE5E4B" w14:paraId="79FFAD33" w14:textId="77777777" w:rsidTr="00093165">
        <w:tc>
          <w:tcPr>
            <w:tcW w:w="598" w:type="dxa"/>
          </w:tcPr>
          <w:p w14:paraId="0C2B7CE1" w14:textId="51565F5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c>
          <w:tcPr>
            <w:tcW w:w="3479" w:type="dxa"/>
          </w:tcPr>
          <w:p w14:paraId="7B626FF1" w14:textId="4F8C59AB"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Postoje planowe absorbera C Instalacji IOS umożliwiające Wykonawcy realizację prac, które nie będą mogły być wykonywane w trakcie pracy absorberów.</w:t>
            </w:r>
          </w:p>
        </w:tc>
        <w:tc>
          <w:tcPr>
            <w:tcW w:w="5387" w:type="dxa"/>
          </w:tcPr>
          <w:p w14:paraId="0A6D7733" w14:textId="77777777" w:rsidR="00D32385" w:rsidRPr="00CE5E4B" w:rsidRDefault="00D32385">
            <w:pPr>
              <w:pStyle w:val="Tekstpodstawowy"/>
              <w:spacing w:after="0" w:line="300" w:lineRule="auto"/>
              <w:rPr>
                <w:rFonts w:ascii="Verdana" w:hAnsi="Verdana"/>
                <w:sz w:val="20"/>
                <w:szCs w:val="20"/>
                <w:lang w:eastAsia="en-US"/>
              </w:rPr>
            </w:pPr>
          </w:p>
        </w:tc>
        <w:tc>
          <w:tcPr>
            <w:tcW w:w="4536" w:type="dxa"/>
          </w:tcPr>
          <w:p w14:paraId="6419173D" w14:textId="77777777"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08-11.11.2018*</w:t>
            </w:r>
          </w:p>
          <w:p w14:paraId="319D71CD" w14:textId="77777777"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03-06.03.2019*</w:t>
            </w:r>
          </w:p>
          <w:p w14:paraId="00239BDF" w14:textId="77777777"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08-11.06.2019* - Dodatkowy postój absorbera z uwagi na mycie wymiennika GAVO oraz eliminatora mgły – termin ruchomy, może ulec zmianie w zależności od sytuacji ruchowej u Zamawiającego.</w:t>
            </w:r>
          </w:p>
          <w:p w14:paraId="0F6392B4" w14:textId="1835F550"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03.09-07.11.2019*</w:t>
            </w:r>
          </w:p>
        </w:tc>
      </w:tr>
      <w:tr w:rsidR="00D32385" w:rsidRPr="00CE5E4B" w14:paraId="261F3956" w14:textId="77777777" w:rsidTr="00093165">
        <w:tc>
          <w:tcPr>
            <w:tcW w:w="598" w:type="dxa"/>
          </w:tcPr>
          <w:p w14:paraId="60A46500" w14:textId="7777777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6</w:t>
            </w:r>
          </w:p>
        </w:tc>
        <w:tc>
          <w:tcPr>
            <w:tcW w:w="3479" w:type="dxa"/>
          </w:tcPr>
          <w:p w14:paraId="1DC3AB5C" w14:textId="7777777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Postoje planowe absorbera D Instalacji IOS umożliwiające Wykonawcy realizację prac, które nie będą mogły być wykonywane w trakcie pracy absorberów.</w:t>
            </w:r>
          </w:p>
        </w:tc>
        <w:tc>
          <w:tcPr>
            <w:tcW w:w="5387" w:type="dxa"/>
          </w:tcPr>
          <w:p w14:paraId="7691B3A6" w14:textId="77777777" w:rsidR="00D32385" w:rsidRPr="00CE5E4B" w:rsidRDefault="00D32385">
            <w:pPr>
              <w:pStyle w:val="Tekstpodstawowy"/>
              <w:spacing w:after="0" w:line="300" w:lineRule="auto"/>
              <w:rPr>
                <w:rFonts w:ascii="Verdana" w:hAnsi="Verdana"/>
                <w:sz w:val="20"/>
                <w:szCs w:val="20"/>
                <w:lang w:eastAsia="en-US"/>
              </w:rPr>
            </w:pPr>
          </w:p>
        </w:tc>
        <w:tc>
          <w:tcPr>
            <w:tcW w:w="4536" w:type="dxa"/>
          </w:tcPr>
          <w:p w14:paraId="4A0BE1E0" w14:textId="3AAC28A1"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12-15.11.2018 *</w:t>
            </w:r>
          </w:p>
          <w:p w14:paraId="6BBD1D27" w14:textId="44BA9921"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22.02-03.03.2019*</w:t>
            </w:r>
          </w:p>
          <w:p w14:paraId="6D9D39DD" w14:textId="4DF0FE8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14-17.06.2019* -Dodatkowy postój absorbera z uwagi na mycie wymiennika GAVO oraz eliminatora mgły – termin ruchomy, może ulec zmianie w zależności od sytuacji ruchowej u Zamawiającego.</w:t>
            </w:r>
          </w:p>
          <w:p w14:paraId="44E5273D" w14:textId="42B5B018"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03-06.09.2019*</w:t>
            </w:r>
          </w:p>
        </w:tc>
      </w:tr>
      <w:tr w:rsidR="00D32385" w:rsidRPr="00CE5E4B" w14:paraId="0F65E39D" w14:textId="77777777" w:rsidTr="00093165">
        <w:tc>
          <w:tcPr>
            <w:tcW w:w="598" w:type="dxa"/>
          </w:tcPr>
          <w:p w14:paraId="16E75A7B" w14:textId="7777777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w:t>
            </w:r>
          </w:p>
        </w:tc>
        <w:tc>
          <w:tcPr>
            <w:tcW w:w="3479" w:type="dxa"/>
          </w:tcPr>
          <w:p w14:paraId="4486EA0A" w14:textId="77777777" w:rsidR="00D32385" w:rsidRPr="00CE5E4B" w:rsidRDefault="00D32385">
            <w:pPr>
              <w:pStyle w:val="Tekstpodstawowy"/>
              <w:spacing w:after="0" w:line="300" w:lineRule="auto"/>
              <w:rPr>
                <w:rFonts w:ascii="Verdana" w:hAnsi="Verdana"/>
                <w:sz w:val="20"/>
                <w:szCs w:val="20"/>
                <w:lang w:eastAsia="en-US"/>
              </w:rPr>
            </w:pPr>
          </w:p>
        </w:tc>
        <w:tc>
          <w:tcPr>
            <w:tcW w:w="5387" w:type="dxa"/>
          </w:tcPr>
          <w:p w14:paraId="06CD54CF" w14:textId="7777777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Zakończenie montażu zbiornika magazynowego zawiesiny gipsowej po hydrocyklonach włącznie z wykładzinami chemoodpornymi</w:t>
            </w:r>
          </w:p>
        </w:tc>
        <w:tc>
          <w:tcPr>
            <w:tcW w:w="4536" w:type="dxa"/>
          </w:tcPr>
          <w:p w14:paraId="0E3B2E24" w14:textId="3176206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31.05.2019</w:t>
            </w:r>
          </w:p>
        </w:tc>
      </w:tr>
      <w:tr w:rsidR="00D32385" w:rsidRPr="00CE5E4B" w14:paraId="4D0FE72D" w14:textId="77777777" w:rsidTr="00093165">
        <w:tc>
          <w:tcPr>
            <w:tcW w:w="598" w:type="dxa"/>
          </w:tcPr>
          <w:p w14:paraId="52D9AAEB" w14:textId="7777777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8</w:t>
            </w:r>
          </w:p>
        </w:tc>
        <w:tc>
          <w:tcPr>
            <w:tcW w:w="3479" w:type="dxa"/>
          </w:tcPr>
          <w:p w14:paraId="037ECBA5" w14:textId="77777777" w:rsidR="00D32385" w:rsidRPr="00CE5E4B" w:rsidRDefault="00D32385">
            <w:pPr>
              <w:pStyle w:val="Tekstpodstawowy"/>
              <w:spacing w:after="0" w:line="300" w:lineRule="auto"/>
              <w:rPr>
                <w:rFonts w:ascii="Verdana" w:hAnsi="Verdana"/>
                <w:sz w:val="20"/>
                <w:szCs w:val="20"/>
                <w:lang w:eastAsia="en-US"/>
              </w:rPr>
            </w:pPr>
          </w:p>
        </w:tc>
        <w:tc>
          <w:tcPr>
            <w:tcW w:w="5387" w:type="dxa"/>
          </w:tcPr>
          <w:p w14:paraId="32573D5A" w14:textId="77777777"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Zakończenie wszystkich prac w branży konstrukcyjno-budowlanej, sanitarnej (rurociągi), mechanicznej oraz elektrycznej i AKPiA w zakresie Instalacji hydrocyklonów zawiesiny gipsowej oraz hydrocyklonów ścieków dla obu absorberów, które będą możliwe do realizacji bez wymaganego postoju absorberów IOS, potwierdzone protokołem lub protokołami odbioru montażu we wszystkich branżach z wynikiem pozytywnym przez Zamawiającego.</w:t>
            </w:r>
          </w:p>
        </w:tc>
        <w:tc>
          <w:tcPr>
            <w:tcW w:w="4536" w:type="dxa"/>
          </w:tcPr>
          <w:p w14:paraId="57D97950" w14:textId="11BAC45A" w:rsidR="00D32385" w:rsidRPr="00CE5E4B" w:rsidRDefault="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31.07.2019</w:t>
            </w:r>
          </w:p>
        </w:tc>
      </w:tr>
    </w:tbl>
    <w:p w14:paraId="76247F83" w14:textId="7AB8B58C" w:rsidR="00C423AC" w:rsidRPr="00CE5E4B" w:rsidRDefault="00C423AC" w:rsidP="004A70C0">
      <w:pPr>
        <w:spacing w:line="300" w:lineRule="auto"/>
        <w:rPr>
          <w:rFonts w:ascii="Verdana" w:hAnsi="Verdana"/>
          <w:sz w:val="20"/>
          <w:szCs w:val="20"/>
        </w:rPr>
      </w:pPr>
    </w:p>
    <w:tbl>
      <w:tblPr>
        <w:tblStyle w:val="Tabela-Siatka"/>
        <w:tblW w:w="14142" w:type="dxa"/>
        <w:tblLook w:val="04A0" w:firstRow="1" w:lastRow="0" w:firstColumn="1" w:lastColumn="0" w:noHBand="0" w:noVBand="1"/>
      </w:tblPr>
      <w:tblGrid>
        <w:gridCol w:w="598"/>
        <w:gridCol w:w="2629"/>
        <w:gridCol w:w="7116"/>
        <w:gridCol w:w="3799"/>
      </w:tblGrid>
      <w:tr w:rsidR="00C423AC" w:rsidRPr="00CE5E4B" w14:paraId="7E20941E" w14:textId="77777777" w:rsidTr="00093165">
        <w:tc>
          <w:tcPr>
            <w:tcW w:w="598" w:type="dxa"/>
          </w:tcPr>
          <w:p w14:paraId="713CC072" w14:textId="77777777" w:rsidR="00C423AC" w:rsidRPr="00CE5E4B" w:rsidRDefault="00C423A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2629" w:type="dxa"/>
          </w:tcPr>
          <w:p w14:paraId="42AFB8FE" w14:textId="77777777" w:rsidR="00C423AC" w:rsidRPr="00CE5E4B" w:rsidRDefault="00C423A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Kluczowe zdarzenia Zamawiającego</w:t>
            </w:r>
          </w:p>
        </w:tc>
        <w:tc>
          <w:tcPr>
            <w:tcW w:w="7116" w:type="dxa"/>
          </w:tcPr>
          <w:p w14:paraId="6A58D18C" w14:textId="77777777" w:rsidR="00C423AC" w:rsidRPr="00CE5E4B" w:rsidRDefault="00C423A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Kluczowe zdarzenia Wykonawcy</w:t>
            </w:r>
          </w:p>
        </w:tc>
        <w:tc>
          <w:tcPr>
            <w:tcW w:w="3799" w:type="dxa"/>
          </w:tcPr>
          <w:p w14:paraId="6C6BC990" w14:textId="77777777" w:rsidR="00C423AC" w:rsidRPr="00CE5E4B" w:rsidRDefault="00C423A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Termin realizacji</w:t>
            </w:r>
          </w:p>
        </w:tc>
      </w:tr>
      <w:tr w:rsidR="00A10B84" w:rsidRPr="00CE5E4B" w14:paraId="1C85352A" w14:textId="77777777" w:rsidTr="00093165">
        <w:tc>
          <w:tcPr>
            <w:tcW w:w="598" w:type="dxa"/>
          </w:tcPr>
          <w:p w14:paraId="42DF3803" w14:textId="77777777" w:rsidR="00A10B84" w:rsidRPr="00CE5E4B" w:rsidRDefault="00A10B84">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9</w:t>
            </w:r>
          </w:p>
        </w:tc>
        <w:tc>
          <w:tcPr>
            <w:tcW w:w="2629" w:type="dxa"/>
          </w:tcPr>
          <w:p w14:paraId="0874A156" w14:textId="77777777" w:rsidR="00A10B84" w:rsidRPr="00CE5E4B" w:rsidRDefault="00A10B84">
            <w:pPr>
              <w:pStyle w:val="Tekstpodstawowy"/>
              <w:spacing w:after="0" w:line="300" w:lineRule="auto"/>
              <w:rPr>
                <w:rFonts w:ascii="Verdana" w:hAnsi="Verdana"/>
                <w:sz w:val="20"/>
                <w:szCs w:val="20"/>
                <w:lang w:eastAsia="en-US"/>
              </w:rPr>
            </w:pPr>
          </w:p>
        </w:tc>
        <w:tc>
          <w:tcPr>
            <w:tcW w:w="7116" w:type="dxa"/>
          </w:tcPr>
          <w:p w14:paraId="7D5E1656" w14:textId="77777777" w:rsidR="00A10B84" w:rsidRPr="00CE5E4B" w:rsidRDefault="00A10B84">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Wykonanie niezbędnych modyfikacji urządzeń technologicznych oraz rurociągów dla absorbera C w zakresie niezbędnym do zakończenia montażu Instalacji hydrocyklonów zawiesiny gipsowej oraz ścieków i przygotowania do ruchu próbnego. Potwierdzeniem realizacji wyżej wymienionego zakresu prac będzie przeprowadzony przez </w:t>
            </w:r>
            <w:r w:rsidRPr="00CE5E4B">
              <w:rPr>
                <w:rFonts w:ascii="Verdana" w:hAnsi="Verdana"/>
                <w:sz w:val="20"/>
                <w:szCs w:val="20"/>
                <w:lang w:eastAsia="en-US"/>
              </w:rPr>
              <w:br/>
              <w:t xml:space="preserve">Zamawiającego odbiór techniczny Instalacji hydrocyklonów zawiesiny gipsowej oraz hydrocyklonów ścieków dla absorbera C z wynikiem pozytywnym. </w:t>
            </w:r>
          </w:p>
        </w:tc>
        <w:tc>
          <w:tcPr>
            <w:tcW w:w="3799" w:type="dxa"/>
          </w:tcPr>
          <w:p w14:paraId="4B7EE8A2" w14:textId="77777777" w:rsidR="00D33FE8"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08-11.11.2018*</w:t>
            </w:r>
          </w:p>
          <w:p w14:paraId="5EAF59C7" w14:textId="77777777" w:rsidR="00D33FE8"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03-06.03.2019*</w:t>
            </w:r>
          </w:p>
          <w:p w14:paraId="081419B6" w14:textId="77777777" w:rsidR="00D33FE8"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08-11.06.2019* - Dodatkowy postój absorbera z uwagi na mycie wymiennika GAVO oraz eliminatora mgły – termin ruchomy, może ulec zmianie w zależności od sytuacji ruchowej u Zamawiającego.</w:t>
            </w:r>
          </w:p>
          <w:p w14:paraId="1B295A98" w14:textId="661F4C65" w:rsidR="00A10B84"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03.09-07.11.2019*</w:t>
            </w:r>
          </w:p>
        </w:tc>
      </w:tr>
      <w:tr w:rsidR="00A10B84" w:rsidRPr="00CE5E4B" w14:paraId="0DC7D716" w14:textId="77777777" w:rsidTr="00093165">
        <w:tc>
          <w:tcPr>
            <w:tcW w:w="598" w:type="dxa"/>
          </w:tcPr>
          <w:p w14:paraId="3D554BB9" w14:textId="77777777" w:rsidR="00A10B84" w:rsidRPr="00CE5E4B" w:rsidRDefault="00A10B84">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10</w:t>
            </w:r>
          </w:p>
        </w:tc>
        <w:tc>
          <w:tcPr>
            <w:tcW w:w="2629" w:type="dxa"/>
          </w:tcPr>
          <w:p w14:paraId="0C46CC48" w14:textId="77777777" w:rsidR="00A10B84" w:rsidRPr="00CE5E4B" w:rsidRDefault="00A10B84">
            <w:pPr>
              <w:pStyle w:val="Tekstpodstawowy"/>
              <w:spacing w:after="0" w:line="300" w:lineRule="auto"/>
              <w:rPr>
                <w:rFonts w:ascii="Verdana" w:hAnsi="Verdana"/>
                <w:sz w:val="20"/>
                <w:szCs w:val="20"/>
                <w:lang w:eastAsia="en-US"/>
              </w:rPr>
            </w:pPr>
          </w:p>
        </w:tc>
        <w:tc>
          <w:tcPr>
            <w:tcW w:w="7116" w:type="dxa"/>
          </w:tcPr>
          <w:p w14:paraId="131791FE" w14:textId="77777777" w:rsidR="00A10B84" w:rsidRPr="00CE5E4B" w:rsidRDefault="00A10B84">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Wykonanie niezbędnych modyfikacji urządzeń technologicznych oraz rurociągów dla absorbera D w zakresie niezbędnym do zakończenia montażu Instalacji hydrocyklonów zawiesiny gipsowej oraz ścieków i przygotowania do ruchu próbnego. Potwierdzeniem realizacji wyżej wymienionego zakresu prac będzie przeprowadzony przez </w:t>
            </w:r>
            <w:r w:rsidRPr="00CE5E4B">
              <w:rPr>
                <w:rFonts w:ascii="Verdana" w:hAnsi="Verdana"/>
                <w:sz w:val="20"/>
                <w:szCs w:val="20"/>
                <w:lang w:eastAsia="en-US"/>
              </w:rPr>
              <w:br/>
              <w:t>Zamawiającego odbiór techniczny Instalacji hydrocyklonów zawiesiny gipsowej oraz hydrocyklonów ścieków dla absorbera D z wynikiem pozytywnym.</w:t>
            </w:r>
          </w:p>
        </w:tc>
        <w:tc>
          <w:tcPr>
            <w:tcW w:w="3799" w:type="dxa"/>
          </w:tcPr>
          <w:p w14:paraId="63C6C5EC" w14:textId="77777777" w:rsidR="00D33FE8"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12-15.11.2018 *</w:t>
            </w:r>
          </w:p>
          <w:p w14:paraId="5BA3E51F" w14:textId="77777777" w:rsidR="00D33FE8"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22.02-03.03.2019*</w:t>
            </w:r>
          </w:p>
          <w:p w14:paraId="3999AFCD" w14:textId="77777777" w:rsidR="00D33FE8"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14-17.06.2019* -Dodatkowy postój absorbera z uwagi na mycie wymiennika GAVO oraz eliminatora mgły – termin ruchomy, może ulec zmianie w zależności od sytuacji ruchowej u Zamawiającego.</w:t>
            </w:r>
          </w:p>
          <w:p w14:paraId="19989639" w14:textId="1D0B9CFE" w:rsidR="00A10B84" w:rsidRPr="00CE5E4B" w:rsidRDefault="00D33FE8">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03-06.09.2019*</w:t>
            </w:r>
          </w:p>
        </w:tc>
      </w:tr>
      <w:tr w:rsidR="001C7F4B" w:rsidRPr="00CE5E4B" w14:paraId="2BD183EE" w14:textId="77777777" w:rsidTr="00093165">
        <w:tc>
          <w:tcPr>
            <w:tcW w:w="598" w:type="dxa"/>
          </w:tcPr>
          <w:p w14:paraId="46931A51" w14:textId="6D6019D9" w:rsidR="001C7F4B" w:rsidRPr="00CE5E4B" w:rsidRDefault="001C7F4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11</w:t>
            </w:r>
          </w:p>
        </w:tc>
        <w:tc>
          <w:tcPr>
            <w:tcW w:w="2629" w:type="dxa"/>
          </w:tcPr>
          <w:p w14:paraId="14657F87" w14:textId="77777777" w:rsidR="001C7F4B" w:rsidRPr="00CE5E4B" w:rsidRDefault="001C7F4B">
            <w:pPr>
              <w:pStyle w:val="Tekstpodstawowy"/>
              <w:spacing w:after="0" w:line="300" w:lineRule="auto"/>
              <w:rPr>
                <w:rFonts w:ascii="Verdana" w:hAnsi="Verdana"/>
                <w:sz w:val="20"/>
                <w:szCs w:val="20"/>
                <w:lang w:eastAsia="en-US"/>
              </w:rPr>
            </w:pPr>
          </w:p>
        </w:tc>
        <w:tc>
          <w:tcPr>
            <w:tcW w:w="7116" w:type="dxa"/>
          </w:tcPr>
          <w:p w14:paraId="14DA1950" w14:textId="77777777" w:rsidR="001C7F4B" w:rsidRPr="00CE5E4B" w:rsidRDefault="001C7F4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Wykonanie wszystkich pozostałych prac, dostarczenie wymaganej dokumentacji powykonawczej i jakościowej, dokumentacji Techniczno-ruchowej, wymagane optymalizacje do osiągnięcia przez Instalację hydrocyklonów zawiesiny gipsowej oraz hydrocyklonów ścieków dla absorbera C i D Instalacji IOS parametrów, Pomiary gwarancyjne z wynikiem pozytywnym oraz Odbiór Końcowy Instalacji przez Zamawiającego </w:t>
            </w:r>
          </w:p>
        </w:tc>
        <w:tc>
          <w:tcPr>
            <w:tcW w:w="3799" w:type="dxa"/>
          </w:tcPr>
          <w:p w14:paraId="0E09DF8B" w14:textId="6150DAAE" w:rsidR="001C7F4B" w:rsidRPr="00CE5E4B" w:rsidRDefault="00DC2597">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r w:rsidR="00D33FE8" w:rsidRPr="00CE5E4B">
              <w:rPr>
                <w:rFonts w:ascii="Verdana" w:hAnsi="Verdana"/>
                <w:sz w:val="20"/>
                <w:szCs w:val="20"/>
                <w:lang w:eastAsia="en-US"/>
              </w:rPr>
              <w:t>0</w:t>
            </w:r>
            <w:r w:rsidR="001C7F4B" w:rsidRPr="00CE5E4B">
              <w:rPr>
                <w:rFonts w:ascii="Verdana" w:hAnsi="Verdana"/>
                <w:sz w:val="20"/>
                <w:szCs w:val="20"/>
                <w:lang w:eastAsia="en-US"/>
              </w:rPr>
              <w:t>.</w:t>
            </w:r>
            <w:r w:rsidRPr="00CE5E4B">
              <w:rPr>
                <w:rFonts w:ascii="Verdana" w:hAnsi="Verdana"/>
                <w:sz w:val="20"/>
                <w:szCs w:val="20"/>
                <w:lang w:eastAsia="en-US"/>
              </w:rPr>
              <w:t>1</w:t>
            </w:r>
            <w:r w:rsidR="00D33FE8" w:rsidRPr="00CE5E4B">
              <w:rPr>
                <w:rFonts w:ascii="Verdana" w:hAnsi="Verdana"/>
                <w:sz w:val="20"/>
                <w:szCs w:val="20"/>
                <w:lang w:eastAsia="en-US"/>
              </w:rPr>
              <w:t>1</w:t>
            </w:r>
            <w:r w:rsidR="001C7F4B" w:rsidRPr="00CE5E4B">
              <w:rPr>
                <w:rFonts w:ascii="Verdana" w:hAnsi="Verdana"/>
                <w:sz w:val="20"/>
                <w:szCs w:val="20"/>
                <w:lang w:eastAsia="en-US"/>
              </w:rPr>
              <w:t>.</w:t>
            </w:r>
            <w:r w:rsidR="008C65D0" w:rsidRPr="00CE5E4B">
              <w:rPr>
                <w:rFonts w:ascii="Verdana" w:hAnsi="Verdana"/>
                <w:sz w:val="20"/>
                <w:szCs w:val="20"/>
                <w:lang w:eastAsia="en-US"/>
              </w:rPr>
              <w:t>2019</w:t>
            </w:r>
          </w:p>
        </w:tc>
      </w:tr>
    </w:tbl>
    <w:p w14:paraId="1FBF104A" w14:textId="77777777" w:rsidR="00CA385B" w:rsidRPr="00CE5E4B" w:rsidRDefault="00CA385B">
      <w:pPr>
        <w:pStyle w:val="Tekstpodstawowy"/>
        <w:spacing w:after="0" w:line="300" w:lineRule="auto"/>
        <w:rPr>
          <w:rFonts w:ascii="Verdana" w:hAnsi="Verdana"/>
          <w:sz w:val="20"/>
          <w:szCs w:val="20"/>
          <w:lang w:eastAsia="en-US"/>
        </w:rPr>
      </w:pPr>
    </w:p>
    <w:p w14:paraId="0A614983" w14:textId="79CEBC44" w:rsidR="00B32FE4" w:rsidRPr="00CE5E4B" w:rsidRDefault="00513EB2" w:rsidP="004A70C0">
      <w:pPr>
        <w:spacing w:line="300" w:lineRule="auto"/>
        <w:rPr>
          <w:rFonts w:ascii="Verdana" w:hAnsi="Verdana"/>
          <w:sz w:val="20"/>
          <w:szCs w:val="20"/>
        </w:rPr>
        <w:sectPr w:rsidR="00B32FE4" w:rsidRPr="00CE5E4B" w:rsidSect="00C84F74">
          <w:pgSz w:w="16838" w:h="11906" w:orient="landscape"/>
          <w:pgMar w:top="1418" w:right="1418" w:bottom="851" w:left="1418" w:header="709" w:footer="329" w:gutter="0"/>
          <w:cols w:space="708"/>
          <w:docGrid w:linePitch="360"/>
        </w:sectPr>
      </w:pPr>
      <w:r w:rsidRPr="00CE5E4B">
        <w:rPr>
          <w:rFonts w:ascii="Verdana" w:hAnsi="Verdana"/>
          <w:b/>
          <w:sz w:val="20"/>
          <w:szCs w:val="20"/>
          <w:lang w:eastAsia="en-US"/>
        </w:rPr>
        <w:t xml:space="preserve">Uwaga!  </w:t>
      </w:r>
      <w:r w:rsidR="007B424C" w:rsidRPr="00CE5E4B">
        <w:rPr>
          <w:rFonts w:ascii="Verdana" w:hAnsi="Verdana"/>
          <w:b/>
          <w:sz w:val="20"/>
          <w:szCs w:val="20"/>
          <w:lang w:eastAsia="en-US"/>
        </w:rPr>
        <w:t>*</w:t>
      </w:r>
      <w:r w:rsidRPr="00CE5E4B">
        <w:rPr>
          <w:rFonts w:ascii="Verdana" w:hAnsi="Verdana"/>
          <w:b/>
          <w:sz w:val="20"/>
          <w:szCs w:val="20"/>
          <w:lang w:eastAsia="en-US"/>
        </w:rPr>
        <w:t xml:space="preserve"> </w:t>
      </w:r>
      <w:r w:rsidRPr="00CE5E4B">
        <w:rPr>
          <w:rFonts w:ascii="Verdana" w:hAnsi="Verdana"/>
          <w:sz w:val="20"/>
          <w:szCs w:val="20"/>
          <w:lang w:eastAsia="en-US"/>
        </w:rPr>
        <w:t xml:space="preserve">Przedstawione w tabeli terminy realizacji prac związane z </w:t>
      </w:r>
      <w:r w:rsidR="00366592" w:rsidRPr="00CE5E4B">
        <w:rPr>
          <w:rFonts w:ascii="Verdana" w:hAnsi="Verdana"/>
          <w:sz w:val="20"/>
          <w:szCs w:val="20"/>
          <w:lang w:eastAsia="en-US"/>
        </w:rPr>
        <w:t xml:space="preserve">wymaganymi </w:t>
      </w:r>
      <w:r w:rsidRPr="00CE5E4B">
        <w:rPr>
          <w:rFonts w:ascii="Verdana" w:hAnsi="Verdana"/>
          <w:sz w:val="20"/>
          <w:szCs w:val="20"/>
          <w:lang w:eastAsia="en-US"/>
        </w:rPr>
        <w:t xml:space="preserve">postojami instalacji IOS mogą ulec zmianie z uwagi </w:t>
      </w:r>
      <w:r w:rsidR="00366592" w:rsidRPr="00CE5E4B">
        <w:rPr>
          <w:rFonts w:ascii="Verdana" w:hAnsi="Verdana"/>
          <w:sz w:val="20"/>
          <w:szCs w:val="20"/>
          <w:lang w:eastAsia="en-US"/>
        </w:rPr>
        <w:t xml:space="preserve">na </w:t>
      </w:r>
      <w:r w:rsidRPr="00CE5E4B">
        <w:rPr>
          <w:rFonts w:ascii="Verdana" w:hAnsi="Verdana"/>
          <w:sz w:val="20"/>
          <w:szCs w:val="20"/>
          <w:lang w:eastAsia="en-US"/>
        </w:rPr>
        <w:t>zmianę harmonogramu postojów bloków oraz Instalacji IOS wprowadzoną przez Zamawiającego.</w:t>
      </w:r>
    </w:p>
    <w:p w14:paraId="670D076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lastRenderedPageBreak/>
        <w:t>MIEJSCE ŚWIADCZENIA USŁUG</w:t>
      </w:r>
    </w:p>
    <w:p w14:paraId="79E1DE72"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Strony uzgadniają, że miejscem świadczenia Usług będzie teren Elektrowni w Zawada 26, 28-230 Połaniec.</w:t>
      </w:r>
    </w:p>
    <w:p w14:paraId="691FA80F" w14:textId="77777777" w:rsidR="00265152" w:rsidRPr="00CE5E4B" w:rsidRDefault="00265152" w:rsidP="004A70C0">
      <w:pPr>
        <w:pStyle w:val="Tekstpodstawowy"/>
        <w:spacing w:after="0" w:line="300" w:lineRule="auto"/>
        <w:rPr>
          <w:rFonts w:ascii="Verdana" w:eastAsia="Calibri" w:hAnsi="Verdana"/>
          <w:sz w:val="20"/>
          <w:szCs w:val="20"/>
          <w:lang w:eastAsia="en-US"/>
        </w:rPr>
      </w:pPr>
    </w:p>
    <w:p w14:paraId="7E7F2FF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 xml:space="preserve">WYNAGRODZENIE  </w:t>
      </w:r>
    </w:p>
    <w:p w14:paraId="70604C34" w14:textId="77777777" w:rsidR="00CC3539" w:rsidRPr="00CE5E4B" w:rsidRDefault="00CC3539">
      <w:pPr>
        <w:pStyle w:val="Nagwek2"/>
        <w:spacing w:before="0" w:after="0" w:line="300" w:lineRule="auto"/>
        <w:rPr>
          <w:rFonts w:ascii="Verdana" w:hAnsi="Verdana"/>
          <w:sz w:val="20"/>
          <w:szCs w:val="20"/>
          <w:lang w:val="pl-PL"/>
        </w:rPr>
      </w:pPr>
      <w:r w:rsidRPr="00CE5E4B">
        <w:rPr>
          <w:rFonts w:ascii="Verdana" w:hAnsi="Verdana"/>
          <w:sz w:val="20"/>
          <w:szCs w:val="20"/>
          <w:lang w:val="pl-PL"/>
        </w:rPr>
        <w:t>Za prawidłowe wykonanie Przedmiotu Umowy Strony ustalają wynagrodzenie ryczałtowe w wysokości: [●] zł (słownie: [●] złotych 00/100) netto („</w:t>
      </w:r>
      <w:r w:rsidRPr="00CE5E4B">
        <w:rPr>
          <w:rFonts w:ascii="Verdana" w:hAnsi="Verdana"/>
          <w:b/>
          <w:sz w:val="20"/>
          <w:szCs w:val="20"/>
          <w:lang w:val="pl-PL"/>
        </w:rPr>
        <w:t>Wynagrodzenie</w:t>
      </w:r>
      <w:r w:rsidRPr="00CE5E4B">
        <w:rPr>
          <w:rFonts w:ascii="Verdana" w:hAnsi="Verdana"/>
          <w:sz w:val="20"/>
          <w:szCs w:val="20"/>
          <w:lang w:val="pl-PL"/>
        </w:rPr>
        <w:t>”).</w:t>
      </w:r>
    </w:p>
    <w:p w14:paraId="395864B2" w14:textId="77777777" w:rsidR="00CC3539" w:rsidRPr="00CE5E4B" w:rsidRDefault="00CC3539">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Strony ustalają następujące etapy płatności:</w:t>
      </w:r>
    </w:p>
    <w:tbl>
      <w:tblPr>
        <w:tblStyle w:val="Tabela-Siatka"/>
        <w:tblW w:w="9634" w:type="dxa"/>
        <w:tblLook w:val="04A0" w:firstRow="1" w:lastRow="0" w:firstColumn="1" w:lastColumn="0" w:noHBand="0" w:noVBand="1"/>
      </w:tblPr>
      <w:tblGrid>
        <w:gridCol w:w="562"/>
        <w:gridCol w:w="6946"/>
        <w:gridCol w:w="2126"/>
      </w:tblGrid>
      <w:tr w:rsidR="00F16C5C" w:rsidRPr="00CE5E4B" w14:paraId="612C85AF" w14:textId="77777777" w:rsidTr="00152403">
        <w:tc>
          <w:tcPr>
            <w:tcW w:w="562" w:type="dxa"/>
            <w:shd w:val="clear" w:color="auto" w:fill="92D050"/>
          </w:tcPr>
          <w:p w14:paraId="0F1BD99B" w14:textId="0378BA54"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6946" w:type="dxa"/>
            <w:shd w:val="clear" w:color="auto" w:fill="92D050"/>
          </w:tcPr>
          <w:p w14:paraId="3A77DA16" w14:textId="77777777"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Opis etapu płatności </w:t>
            </w:r>
          </w:p>
        </w:tc>
        <w:tc>
          <w:tcPr>
            <w:tcW w:w="2126" w:type="dxa"/>
            <w:shd w:val="clear" w:color="auto" w:fill="92D050"/>
          </w:tcPr>
          <w:p w14:paraId="22F66279" w14:textId="77777777"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Wysokość płatności </w:t>
            </w:r>
            <w:r w:rsidR="000C6529" w:rsidRPr="00CE5E4B">
              <w:rPr>
                <w:rFonts w:ascii="Verdana" w:hAnsi="Verdana"/>
                <w:b/>
                <w:sz w:val="20"/>
                <w:szCs w:val="20"/>
                <w:lang w:eastAsia="en-US"/>
              </w:rPr>
              <w:t>w % Wynagrodzenia</w:t>
            </w:r>
          </w:p>
        </w:tc>
      </w:tr>
      <w:tr w:rsidR="00F16C5C" w:rsidRPr="00CE5E4B" w14:paraId="146ACDEA" w14:textId="77777777" w:rsidTr="00F16C5C">
        <w:tc>
          <w:tcPr>
            <w:tcW w:w="562" w:type="dxa"/>
          </w:tcPr>
          <w:p w14:paraId="04118097"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6946" w:type="dxa"/>
          </w:tcPr>
          <w:p w14:paraId="2E7ED78E"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Opracowanie i dostarczenie Zamawiającemu całości dokumentacji budowlanej i wykonawczej we wszystkich branżach</w:t>
            </w:r>
            <w:r w:rsidR="00152403" w:rsidRPr="00CE5E4B">
              <w:rPr>
                <w:rFonts w:ascii="Verdana" w:hAnsi="Verdana"/>
                <w:sz w:val="20"/>
                <w:szCs w:val="20"/>
                <w:lang w:eastAsia="en-US"/>
              </w:rPr>
              <w:t xml:space="preserve"> </w:t>
            </w:r>
            <w:r w:rsidR="00152403" w:rsidRPr="00CE5E4B">
              <w:rPr>
                <w:rFonts w:ascii="Verdana" w:hAnsi="Verdana" w:cstheme="minorHAnsi"/>
                <w:bCs/>
                <w:sz w:val="20"/>
                <w:szCs w:val="20"/>
              </w:rPr>
              <w:t xml:space="preserve">po wypełnieniu warunków </w:t>
            </w:r>
            <w:r w:rsidR="00152403" w:rsidRPr="00CE5E4B">
              <w:rPr>
                <w:rFonts w:ascii="Verdana" w:hAnsi="Verdana"/>
                <w:sz w:val="20"/>
                <w:szCs w:val="20"/>
                <w:lang w:eastAsia="en-US"/>
              </w:rPr>
              <w:t xml:space="preserve">określonych w </w:t>
            </w:r>
            <w:r w:rsidR="00973032" w:rsidRPr="00CE5E4B">
              <w:rPr>
                <w:rFonts w:ascii="Verdana" w:hAnsi="Verdana"/>
                <w:sz w:val="20"/>
                <w:szCs w:val="20"/>
                <w:lang w:eastAsia="en-US"/>
              </w:rPr>
              <w:t xml:space="preserve">Załączniku nr </w:t>
            </w:r>
            <w:r w:rsidR="00E959F3" w:rsidRPr="00CE5E4B">
              <w:rPr>
                <w:rFonts w:ascii="Verdana" w:hAnsi="Verdana"/>
                <w:sz w:val="20"/>
                <w:szCs w:val="20"/>
                <w:lang w:eastAsia="en-US"/>
              </w:rPr>
              <w:t>1</w:t>
            </w:r>
            <w:r w:rsidR="00973032" w:rsidRPr="00CE5E4B">
              <w:rPr>
                <w:rFonts w:ascii="Verdana" w:hAnsi="Verdana"/>
                <w:sz w:val="20"/>
                <w:szCs w:val="20"/>
                <w:lang w:eastAsia="en-US"/>
              </w:rPr>
              <w:t xml:space="preserve"> Umowy.</w:t>
            </w:r>
          </w:p>
        </w:tc>
        <w:tc>
          <w:tcPr>
            <w:tcW w:w="2126" w:type="dxa"/>
          </w:tcPr>
          <w:p w14:paraId="53202CFD" w14:textId="77777777" w:rsidR="00F16C5C" w:rsidRPr="00CE5E4B" w:rsidRDefault="006F39F2"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r w:rsidR="000C6529" w:rsidRPr="00CE5E4B">
              <w:rPr>
                <w:rFonts w:ascii="Verdana" w:hAnsi="Verdana"/>
                <w:sz w:val="20"/>
                <w:szCs w:val="20"/>
                <w:lang w:eastAsia="en-US"/>
              </w:rPr>
              <w:t xml:space="preserve">% </w:t>
            </w:r>
          </w:p>
        </w:tc>
      </w:tr>
      <w:tr w:rsidR="00F16C5C" w:rsidRPr="00CE5E4B" w14:paraId="7B601B2F" w14:textId="77777777" w:rsidTr="00F16C5C">
        <w:tc>
          <w:tcPr>
            <w:tcW w:w="562" w:type="dxa"/>
          </w:tcPr>
          <w:p w14:paraId="606A41FA"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6946" w:type="dxa"/>
          </w:tcPr>
          <w:p w14:paraId="677207F5" w14:textId="77777777" w:rsidR="00F16C5C" w:rsidRPr="00CE5E4B" w:rsidRDefault="006F39F2"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Wykonanie zbiornika buforowego zawiesiny gipsowej po hydrocyklonach</w:t>
            </w:r>
            <w:r w:rsidR="00152403" w:rsidRPr="00CE5E4B">
              <w:rPr>
                <w:rFonts w:ascii="Verdana" w:hAnsi="Verdana"/>
                <w:sz w:val="20"/>
                <w:szCs w:val="20"/>
                <w:lang w:eastAsia="en-US"/>
              </w:rPr>
              <w:t xml:space="preserve"> </w:t>
            </w:r>
            <w:r w:rsidR="00152403" w:rsidRPr="00CE5E4B">
              <w:rPr>
                <w:rFonts w:ascii="Verdana" w:hAnsi="Verdana" w:cstheme="minorHAnsi"/>
                <w:bCs/>
                <w:sz w:val="20"/>
                <w:szCs w:val="20"/>
              </w:rPr>
              <w:t xml:space="preserve">po wypełnieniu warunków </w:t>
            </w:r>
            <w:r w:rsidR="00152403" w:rsidRPr="00CE5E4B">
              <w:rPr>
                <w:rFonts w:ascii="Verdana" w:hAnsi="Verdana"/>
                <w:sz w:val="20"/>
                <w:szCs w:val="20"/>
                <w:lang w:eastAsia="en-US"/>
              </w:rPr>
              <w:t>określonych w p</w:t>
            </w:r>
            <w:r w:rsidR="00973032" w:rsidRPr="00CE5E4B">
              <w:rPr>
                <w:rFonts w:ascii="Verdana" w:hAnsi="Verdana"/>
                <w:sz w:val="20"/>
                <w:szCs w:val="20"/>
                <w:lang w:eastAsia="en-US"/>
              </w:rPr>
              <w:t xml:space="preserve"> w Załączniku nr </w:t>
            </w:r>
            <w:r w:rsidR="00E959F3" w:rsidRPr="00CE5E4B">
              <w:rPr>
                <w:rFonts w:ascii="Verdana" w:hAnsi="Verdana"/>
                <w:sz w:val="20"/>
                <w:szCs w:val="20"/>
                <w:lang w:eastAsia="en-US"/>
              </w:rPr>
              <w:t>1</w:t>
            </w:r>
            <w:r w:rsidR="00973032" w:rsidRPr="00CE5E4B">
              <w:rPr>
                <w:rFonts w:ascii="Verdana" w:hAnsi="Verdana"/>
                <w:sz w:val="20"/>
                <w:szCs w:val="20"/>
                <w:lang w:eastAsia="en-US"/>
              </w:rPr>
              <w:t xml:space="preserve"> Umowy.</w:t>
            </w:r>
          </w:p>
        </w:tc>
        <w:tc>
          <w:tcPr>
            <w:tcW w:w="2126" w:type="dxa"/>
          </w:tcPr>
          <w:p w14:paraId="1CA830AD" w14:textId="77777777" w:rsidR="00F16C5C" w:rsidRPr="00CE5E4B" w:rsidRDefault="000C6529"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20%</w:t>
            </w:r>
          </w:p>
        </w:tc>
      </w:tr>
      <w:tr w:rsidR="00F16C5C" w:rsidRPr="00CE5E4B" w14:paraId="2B936DDB" w14:textId="77777777" w:rsidTr="00F16C5C">
        <w:tc>
          <w:tcPr>
            <w:tcW w:w="562" w:type="dxa"/>
          </w:tcPr>
          <w:p w14:paraId="30FFDF13"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p>
        </w:tc>
        <w:tc>
          <w:tcPr>
            <w:tcW w:w="6946" w:type="dxa"/>
          </w:tcPr>
          <w:p w14:paraId="631D9F43" w14:textId="77777777" w:rsidR="00F16C5C" w:rsidRPr="00CE5E4B" w:rsidRDefault="000C6529"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Montaż kompletnego węzła baterii hydrocyklonów zawiesiny gipsowej wraz z układem pompowym dla absorbera C</w:t>
            </w:r>
            <w:r w:rsidR="00152403" w:rsidRPr="00CE5E4B">
              <w:rPr>
                <w:rFonts w:ascii="Verdana" w:hAnsi="Verdana"/>
                <w:sz w:val="20"/>
                <w:szCs w:val="20"/>
                <w:lang w:eastAsia="en-US"/>
              </w:rPr>
              <w:t xml:space="preserve"> </w:t>
            </w:r>
            <w:r w:rsidR="00152403" w:rsidRPr="00CE5E4B">
              <w:rPr>
                <w:rFonts w:ascii="Verdana" w:hAnsi="Verdana" w:cstheme="minorHAnsi"/>
                <w:bCs/>
                <w:sz w:val="20"/>
                <w:szCs w:val="20"/>
              </w:rPr>
              <w:t xml:space="preserve">po wypełnieniu warunków </w:t>
            </w:r>
            <w:r w:rsidR="00152403" w:rsidRPr="00CE5E4B">
              <w:rPr>
                <w:rFonts w:ascii="Verdana" w:hAnsi="Verdana"/>
                <w:sz w:val="20"/>
                <w:szCs w:val="20"/>
                <w:lang w:eastAsia="en-US"/>
              </w:rPr>
              <w:t xml:space="preserve">określonych w </w:t>
            </w:r>
            <w:r w:rsidR="00973032" w:rsidRPr="00CE5E4B">
              <w:rPr>
                <w:rFonts w:ascii="Verdana" w:hAnsi="Verdana" w:cstheme="minorHAnsi"/>
                <w:bCs/>
                <w:sz w:val="20"/>
                <w:szCs w:val="20"/>
              </w:rPr>
              <w:t xml:space="preserve">po wypełnieniu warunków </w:t>
            </w:r>
            <w:r w:rsidR="00973032" w:rsidRPr="00CE5E4B">
              <w:rPr>
                <w:rFonts w:ascii="Verdana" w:hAnsi="Verdana"/>
                <w:sz w:val="20"/>
                <w:szCs w:val="20"/>
                <w:lang w:eastAsia="en-US"/>
              </w:rPr>
              <w:t xml:space="preserve">określonych w Załączniku nr </w:t>
            </w:r>
            <w:r w:rsidR="00E959F3" w:rsidRPr="00CE5E4B">
              <w:rPr>
                <w:rFonts w:ascii="Verdana" w:hAnsi="Verdana"/>
                <w:sz w:val="20"/>
                <w:szCs w:val="20"/>
                <w:lang w:eastAsia="en-US"/>
              </w:rPr>
              <w:t>1</w:t>
            </w:r>
            <w:r w:rsidR="00973032" w:rsidRPr="00CE5E4B">
              <w:rPr>
                <w:rFonts w:ascii="Verdana" w:hAnsi="Verdana"/>
                <w:sz w:val="20"/>
                <w:szCs w:val="20"/>
                <w:lang w:eastAsia="en-US"/>
              </w:rPr>
              <w:t xml:space="preserve"> Umowy.</w:t>
            </w:r>
          </w:p>
        </w:tc>
        <w:tc>
          <w:tcPr>
            <w:tcW w:w="2126" w:type="dxa"/>
          </w:tcPr>
          <w:p w14:paraId="0273B27F" w14:textId="77777777" w:rsidR="00F16C5C" w:rsidRPr="00CE5E4B" w:rsidRDefault="000C6529"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r w:rsidR="00F23734" w:rsidRPr="00CE5E4B">
              <w:rPr>
                <w:rFonts w:ascii="Verdana" w:hAnsi="Verdana"/>
                <w:sz w:val="20"/>
                <w:szCs w:val="20"/>
                <w:lang w:eastAsia="en-US"/>
              </w:rPr>
              <w:t>2,</w:t>
            </w:r>
            <w:r w:rsidRPr="00CE5E4B">
              <w:rPr>
                <w:rFonts w:ascii="Verdana" w:hAnsi="Verdana"/>
                <w:sz w:val="20"/>
                <w:szCs w:val="20"/>
                <w:lang w:eastAsia="en-US"/>
              </w:rPr>
              <w:t>5%</w:t>
            </w:r>
          </w:p>
        </w:tc>
      </w:tr>
      <w:tr w:rsidR="00F16C5C" w:rsidRPr="00CE5E4B" w14:paraId="5339F5E5" w14:textId="77777777" w:rsidTr="00F16C5C">
        <w:tc>
          <w:tcPr>
            <w:tcW w:w="562" w:type="dxa"/>
          </w:tcPr>
          <w:p w14:paraId="51EA3B7C"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6946" w:type="dxa"/>
          </w:tcPr>
          <w:p w14:paraId="21F8D51F" w14:textId="77777777" w:rsidR="00F16C5C" w:rsidRPr="00CE5E4B" w:rsidRDefault="000C6529"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Montaż kompletnego węzła baterii hydrocyklonów ścieków wraz z układem pompowym dla absorbera C</w:t>
            </w:r>
            <w:r w:rsidR="00152403" w:rsidRPr="00CE5E4B">
              <w:rPr>
                <w:rFonts w:ascii="Verdana" w:hAnsi="Verdana"/>
                <w:sz w:val="20"/>
                <w:szCs w:val="20"/>
                <w:lang w:eastAsia="en-US"/>
              </w:rPr>
              <w:t xml:space="preserve"> </w:t>
            </w:r>
            <w:r w:rsidR="00152403" w:rsidRPr="00CE5E4B">
              <w:rPr>
                <w:rFonts w:ascii="Verdana" w:hAnsi="Verdana" w:cstheme="minorHAnsi"/>
                <w:bCs/>
                <w:sz w:val="20"/>
                <w:szCs w:val="20"/>
              </w:rPr>
              <w:t xml:space="preserve">po wypełnieniu warunków </w:t>
            </w:r>
            <w:r w:rsidR="00152403" w:rsidRPr="00CE5E4B">
              <w:rPr>
                <w:rFonts w:ascii="Verdana" w:hAnsi="Verdana"/>
                <w:sz w:val="20"/>
                <w:szCs w:val="20"/>
                <w:lang w:eastAsia="en-US"/>
              </w:rPr>
              <w:t xml:space="preserve">określonych w </w:t>
            </w:r>
            <w:r w:rsidR="00973032" w:rsidRPr="00CE5E4B">
              <w:rPr>
                <w:rFonts w:ascii="Verdana" w:hAnsi="Verdana" w:cstheme="minorHAnsi"/>
                <w:bCs/>
                <w:sz w:val="20"/>
                <w:szCs w:val="20"/>
              </w:rPr>
              <w:t xml:space="preserve">po wypełnieniu warunków </w:t>
            </w:r>
            <w:r w:rsidR="00973032" w:rsidRPr="00CE5E4B">
              <w:rPr>
                <w:rFonts w:ascii="Verdana" w:hAnsi="Verdana"/>
                <w:sz w:val="20"/>
                <w:szCs w:val="20"/>
                <w:lang w:eastAsia="en-US"/>
              </w:rPr>
              <w:t xml:space="preserve">określonych w Załączniku nr </w:t>
            </w:r>
            <w:r w:rsidR="00E959F3" w:rsidRPr="00CE5E4B">
              <w:rPr>
                <w:rFonts w:ascii="Verdana" w:hAnsi="Verdana"/>
                <w:sz w:val="20"/>
                <w:szCs w:val="20"/>
                <w:lang w:eastAsia="en-US"/>
              </w:rPr>
              <w:t>1</w:t>
            </w:r>
            <w:r w:rsidR="00973032" w:rsidRPr="00CE5E4B">
              <w:rPr>
                <w:rFonts w:ascii="Verdana" w:hAnsi="Verdana"/>
                <w:sz w:val="20"/>
                <w:szCs w:val="20"/>
                <w:lang w:eastAsia="en-US"/>
              </w:rPr>
              <w:t xml:space="preserve"> Umowy.</w:t>
            </w:r>
          </w:p>
        </w:tc>
        <w:tc>
          <w:tcPr>
            <w:tcW w:w="2126" w:type="dxa"/>
          </w:tcPr>
          <w:p w14:paraId="6214CE44" w14:textId="77777777" w:rsidR="00F16C5C" w:rsidRPr="00CE5E4B" w:rsidRDefault="00F23734"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7,5</w:t>
            </w:r>
            <w:r w:rsidR="000C6529" w:rsidRPr="00CE5E4B">
              <w:rPr>
                <w:rFonts w:ascii="Verdana" w:hAnsi="Verdana"/>
                <w:sz w:val="20"/>
                <w:szCs w:val="20"/>
                <w:lang w:eastAsia="en-US"/>
              </w:rPr>
              <w:t>%</w:t>
            </w:r>
          </w:p>
        </w:tc>
      </w:tr>
      <w:tr w:rsidR="00F16C5C" w:rsidRPr="00CE5E4B" w14:paraId="1BE21129" w14:textId="77777777" w:rsidTr="00F16C5C">
        <w:tc>
          <w:tcPr>
            <w:tcW w:w="562" w:type="dxa"/>
          </w:tcPr>
          <w:p w14:paraId="719B414F"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c>
          <w:tcPr>
            <w:tcW w:w="6946" w:type="dxa"/>
          </w:tcPr>
          <w:p w14:paraId="6C255BD9" w14:textId="77777777" w:rsidR="00F16C5C" w:rsidRPr="00CE5E4B" w:rsidRDefault="000C6529"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Montaż kompletnego węzła baterii hydrocyklonów zawiesiny gipsowej wraz z układem pompowym dla absorbera D</w:t>
            </w:r>
            <w:r w:rsidR="00152403" w:rsidRPr="00CE5E4B">
              <w:rPr>
                <w:rFonts w:ascii="Verdana" w:hAnsi="Verdana"/>
                <w:sz w:val="20"/>
                <w:szCs w:val="20"/>
                <w:lang w:eastAsia="en-US"/>
              </w:rPr>
              <w:t xml:space="preserve"> </w:t>
            </w:r>
            <w:r w:rsidR="00152403" w:rsidRPr="00CE5E4B">
              <w:rPr>
                <w:rFonts w:ascii="Verdana" w:hAnsi="Verdana" w:cstheme="minorHAnsi"/>
                <w:bCs/>
                <w:sz w:val="20"/>
                <w:szCs w:val="20"/>
              </w:rPr>
              <w:t xml:space="preserve">po wypełnieniu warunków </w:t>
            </w:r>
            <w:r w:rsidR="00152403" w:rsidRPr="00CE5E4B">
              <w:rPr>
                <w:rFonts w:ascii="Verdana" w:hAnsi="Verdana"/>
                <w:sz w:val="20"/>
                <w:szCs w:val="20"/>
                <w:lang w:eastAsia="en-US"/>
              </w:rPr>
              <w:t xml:space="preserve">określonych </w:t>
            </w:r>
            <w:r w:rsidR="00973032" w:rsidRPr="00CE5E4B">
              <w:rPr>
                <w:rFonts w:ascii="Verdana" w:hAnsi="Verdana" w:cstheme="minorHAnsi"/>
                <w:bCs/>
                <w:sz w:val="20"/>
                <w:szCs w:val="20"/>
              </w:rPr>
              <w:t xml:space="preserve">po wypełnieniu warunków </w:t>
            </w:r>
            <w:r w:rsidR="00973032" w:rsidRPr="00CE5E4B">
              <w:rPr>
                <w:rFonts w:ascii="Verdana" w:hAnsi="Verdana"/>
                <w:sz w:val="20"/>
                <w:szCs w:val="20"/>
                <w:lang w:eastAsia="en-US"/>
              </w:rPr>
              <w:t xml:space="preserve">określonych w Załączniku nr </w:t>
            </w:r>
            <w:r w:rsidR="00E959F3" w:rsidRPr="00CE5E4B">
              <w:rPr>
                <w:rFonts w:ascii="Verdana" w:hAnsi="Verdana"/>
                <w:sz w:val="20"/>
                <w:szCs w:val="20"/>
                <w:lang w:eastAsia="en-US"/>
              </w:rPr>
              <w:t>1</w:t>
            </w:r>
            <w:r w:rsidR="00973032" w:rsidRPr="00CE5E4B">
              <w:rPr>
                <w:rFonts w:ascii="Verdana" w:hAnsi="Verdana"/>
                <w:sz w:val="20"/>
                <w:szCs w:val="20"/>
                <w:lang w:eastAsia="en-US"/>
              </w:rPr>
              <w:t xml:space="preserve"> Umowy.</w:t>
            </w:r>
          </w:p>
        </w:tc>
        <w:tc>
          <w:tcPr>
            <w:tcW w:w="2126" w:type="dxa"/>
          </w:tcPr>
          <w:p w14:paraId="70418040" w14:textId="77777777" w:rsidR="00F16C5C" w:rsidRPr="00CE5E4B" w:rsidRDefault="00A562AD"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r w:rsidR="00F23734" w:rsidRPr="00CE5E4B">
              <w:rPr>
                <w:rFonts w:ascii="Verdana" w:hAnsi="Verdana"/>
                <w:sz w:val="20"/>
                <w:szCs w:val="20"/>
                <w:lang w:eastAsia="en-US"/>
              </w:rPr>
              <w:t>2,</w:t>
            </w:r>
            <w:r w:rsidRPr="00CE5E4B">
              <w:rPr>
                <w:rFonts w:ascii="Verdana" w:hAnsi="Verdana"/>
                <w:sz w:val="20"/>
                <w:szCs w:val="20"/>
                <w:lang w:eastAsia="en-US"/>
              </w:rPr>
              <w:t>5%</w:t>
            </w:r>
          </w:p>
        </w:tc>
      </w:tr>
      <w:tr w:rsidR="00F16C5C" w:rsidRPr="00CE5E4B" w14:paraId="3A5EC59C" w14:textId="77777777" w:rsidTr="00F16C5C">
        <w:tc>
          <w:tcPr>
            <w:tcW w:w="562" w:type="dxa"/>
          </w:tcPr>
          <w:p w14:paraId="4AB919C0"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6</w:t>
            </w:r>
          </w:p>
        </w:tc>
        <w:tc>
          <w:tcPr>
            <w:tcW w:w="6946" w:type="dxa"/>
          </w:tcPr>
          <w:p w14:paraId="3A1DBC02" w14:textId="77777777" w:rsidR="00F16C5C" w:rsidRPr="00CE5E4B" w:rsidRDefault="00A562AD"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Montaż kompletnego węzła baterii hydrocyklonów ścieków wraz z układem pompowym dla absorbera D</w:t>
            </w:r>
            <w:r w:rsidR="00152403" w:rsidRPr="00CE5E4B">
              <w:rPr>
                <w:rFonts w:ascii="Verdana" w:hAnsi="Verdana"/>
                <w:sz w:val="20"/>
                <w:szCs w:val="20"/>
                <w:lang w:eastAsia="en-US"/>
              </w:rPr>
              <w:t xml:space="preserve"> </w:t>
            </w:r>
            <w:r w:rsidR="00152403" w:rsidRPr="00CE5E4B">
              <w:rPr>
                <w:rFonts w:ascii="Verdana" w:hAnsi="Verdana" w:cstheme="minorHAnsi"/>
                <w:bCs/>
                <w:sz w:val="20"/>
                <w:szCs w:val="20"/>
              </w:rPr>
              <w:t xml:space="preserve">po wypełnieniu warunków </w:t>
            </w:r>
            <w:r w:rsidR="00152403" w:rsidRPr="00CE5E4B">
              <w:rPr>
                <w:rFonts w:ascii="Verdana" w:hAnsi="Verdana"/>
                <w:sz w:val="20"/>
                <w:szCs w:val="20"/>
                <w:lang w:eastAsia="en-US"/>
              </w:rPr>
              <w:t>określonych w Załącznik</w:t>
            </w:r>
            <w:r w:rsidR="00973032" w:rsidRPr="00CE5E4B">
              <w:rPr>
                <w:rFonts w:ascii="Verdana" w:hAnsi="Verdana"/>
                <w:sz w:val="20"/>
                <w:szCs w:val="20"/>
                <w:lang w:eastAsia="en-US"/>
              </w:rPr>
              <w:t>u</w:t>
            </w:r>
            <w:r w:rsidR="00152403" w:rsidRPr="00CE5E4B">
              <w:rPr>
                <w:rFonts w:ascii="Verdana" w:hAnsi="Verdana"/>
                <w:sz w:val="20"/>
                <w:szCs w:val="20"/>
                <w:lang w:eastAsia="en-US"/>
              </w:rPr>
              <w:t xml:space="preserve"> nr </w:t>
            </w:r>
            <w:r w:rsidR="00E959F3" w:rsidRPr="00CE5E4B">
              <w:rPr>
                <w:rFonts w:ascii="Verdana" w:hAnsi="Verdana"/>
                <w:sz w:val="20"/>
                <w:szCs w:val="20"/>
                <w:lang w:eastAsia="en-US"/>
              </w:rPr>
              <w:t>1</w:t>
            </w:r>
            <w:r w:rsidR="00152403" w:rsidRPr="00CE5E4B">
              <w:rPr>
                <w:rFonts w:ascii="Verdana" w:hAnsi="Verdana"/>
                <w:sz w:val="20"/>
                <w:szCs w:val="20"/>
                <w:lang w:eastAsia="en-US"/>
              </w:rPr>
              <w:t xml:space="preserve"> Umowy</w:t>
            </w:r>
            <w:r w:rsidR="00973032" w:rsidRPr="00CE5E4B">
              <w:rPr>
                <w:rFonts w:ascii="Verdana" w:hAnsi="Verdana"/>
                <w:sz w:val="20"/>
                <w:szCs w:val="20"/>
                <w:lang w:eastAsia="en-US"/>
              </w:rPr>
              <w:t>.</w:t>
            </w:r>
          </w:p>
        </w:tc>
        <w:tc>
          <w:tcPr>
            <w:tcW w:w="2126" w:type="dxa"/>
          </w:tcPr>
          <w:p w14:paraId="21C269BA" w14:textId="77777777" w:rsidR="00F16C5C" w:rsidRPr="00CE5E4B" w:rsidRDefault="00F23734"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7,5</w:t>
            </w:r>
            <w:r w:rsidR="00A562AD" w:rsidRPr="00CE5E4B">
              <w:rPr>
                <w:rFonts w:ascii="Verdana" w:hAnsi="Verdana"/>
                <w:sz w:val="20"/>
                <w:szCs w:val="20"/>
                <w:lang w:eastAsia="en-US"/>
              </w:rPr>
              <w:t>%</w:t>
            </w:r>
          </w:p>
        </w:tc>
      </w:tr>
      <w:tr w:rsidR="00F16C5C" w:rsidRPr="00CE5E4B" w14:paraId="3AEDAA49" w14:textId="77777777" w:rsidTr="00F16C5C">
        <w:tc>
          <w:tcPr>
            <w:tcW w:w="562" w:type="dxa"/>
          </w:tcPr>
          <w:p w14:paraId="60CFBE9F"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w:t>
            </w:r>
          </w:p>
        </w:tc>
        <w:tc>
          <w:tcPr>
            <w:tcW w:w="6946" w:type="dxa"/>
          </w:tcPr>
          <w:p w14:paraId="1CD0C882" w14:textId="77777777" w:rsidR="00F16C5C" w:rsidRPr="00CE5E4B" w:rsidRDefault="00A562AD"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Wykonanie pozostałych prac budowlano-montażowych w tym niezbędnych przeróbek konstrukcyjno-budowlanych oraz przeróbek istniejącej instalacji technologicznej w zakresie włączenia instalacji hydrocyklonów zawiesiny gipsowej oraz ścieków do istniejącej instalacji technologicznej absorbera C instalacji IOS</w:t>
            </w:r>
            <w:r w:rsidR="00152403" w:rsidRPr="00CE5E4B">
              <w:rPr>
                <w:rFonts w:ascii="Verdana" w:hAnsi="Verdana" w:cstheme="minorHAnsi"/>
                <w:bCs/>
                <w:sz w:val="20"/>
                <w:szCs w:val="20"/>
              </w:rPr>
              <w:t xml:space="preserve"> po wypełnieniu warunków </w:t>
            </w:r>
            <w:r w:rsidR="00152403" w:rsidRPr="00CE5E4B">
              <w:rPr>
                <w:rFonts w:ascii="Verdana" w:hAnsi="Verdana"/>
                <w:sz w:val="20"/>
                <w:szCs w:val="20"/>
                <w:lang w:eastAsia="en-US"/>
              </w:rPr>
              <w:t xml:space="preserve">określonych </w:t>
            </w:r>
            <w:r w:rsidR="00973032" w:rsidRPr="00CE5E4B">
              <w:rPr>
                <w:rFonts w:ascii="Verdana" w:hAnsi="Verdana"/>
                <w:sz w:val="20"/>
                <w:szCs w:val="20"/>
                <w:lang w:eastAsia="en-US"/>
              </w:rPr>
              <w:t xml:space="preserve">w Załączniku nr </w:t>
            </w:r>
            <w:r w:rsidR="00E959F3" w:rsidRPr="00CE5E4B">
              <w:rPr>
                <w:rFonts w:ascii="Verdana" w:hAnsi="Verdana"/>
                <w:sz w:val="20"/>
                <w:szCs w:val="20"/>
                <w:lang w:eastAsia="en-US"/>
              </w:rPr>
              <w:t>1</w:t>
            </w:r>
            <w:r w:rsidR="00973032" w:rsidRPr="00CE5E4B">
              <w:rPr>
                <w:rFonts w:ascii="Verdana" w:hAnsi="Verdana"/>
                <w:sz w:val="20"/>
                <w:szCs w:val="20"/>
                <w:lang w:eastAsia="en-US"/>
              </w:rPr>
              <w:t xml:space="preserve"> Umowy.</w:t>
            </w:r>
          </w:p>
        </w:tc>
        <w:tc>
          <w:tcPr>
            <w:tcW w:w="2126" w:type="dxa"/>
          </w:tcPr>
          <w:p w14:paraId="10A8E88A" w14:textId="77777777" w:rsidR="00F16C5C" w:rsidRPr="00CE5E4B" w:rsidRDefault="00A562AD"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r>
    </w:tbl>
    <w:p w14:paraId="49039569" w14:textId="77777777" w:rsidR="00D32385" w:rsidRPr="00CE5E4B" w:rsidRDefault="00D32385">
      <w:r w:rsidRPr="00CE5E4B">
        <w:br w:type="page"/>
      </w:r>
    </w:p>
    <w:tbl>
      <w:tblPr>
        <w:tblStyle w:val="Tabela-Siatka"/>
        <w:tblW w:w="9634" w:type="dxa"/>
        <w:tblLook w:val="04A0" w:firstRow="1" w:lastRow="0" w:firstColumn="1" w:lastColumn="0" w:noHBand="0" w:noVBand="1"/>
      </w:tblPr>
      <w:tblGrid>
        <w:gridCol w:w="562"/>
        <w:gridCol w:w="6946"/>
        <w:gridCol w:w="2126"/>
      </w:tblGrid>
      <w:tr w:rsidR="00D32385" w:rsidRPr="00CE5E4B" w14:paraId="5C8B75E0" w14:textId="77777777" w:rsidTr="0067003C">
        <w:tc>
          <w:tcPr>
            <w:tcW w:w="562" w:type="dxa"/>
            <w:shd w:val="clear" w:color="auto" w:fill="92D050"/>
          </w:tcPr>
          <w:p w14:paraId="66ACCF8D" w14:textId="397E9AC0"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lastRenderedPageBreak/>
              <w:t>Lp.</w:t>
            </w:r>
          </w:p>
        </w:tc>
        <w:tc>
          <w:tcPr>
            <w:tcW w:w="6946" w:type="dxa"/>
            <w:shd w:val="clear" w:color="auto" w:fill="92D050"/>
          </w:tcPr>
          <w:p w14:paraId="0EA34EA9" w14:textId="77777777"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Opis etapu płatności </w:t>
            </w:r>
          </w:p>
        </w:tc>
        <w:tc>
          <w:tcPr>
            <w:tcW w:w="2126" w:type="dxa"/>
            <w:shd w:val="clear" w:color="auto" w:fill="92D050"/>
          </w:tcPr>
          <w:p w14:paraId="2A0D553B" w14:textId="77777777"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Wysokość płatności w % Wynagrodzenia</w:t>
            </w:r>
          </w:p>
        </w:tc>
      </w:tr>
      <w:tr w:rsidR="00D32385" w:rsidRPr="00CE5E4B" w14:paraId="75DA05DC" w14:textId="77777777" w:rsidTr="00F16C5C">
        <w:tc>
          <w:tcPr>
            <w:tcW w:w="562" w:type="dxa"/>
          </w:tcPr>
          <w:p w14:paraId="2E54E318" w14:textId="429FB82D"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8</w:t>
            </w:r>
          </w:p>
        </w:tc>
        <w:tc>
          <w:tcPr>
            <w:tcW w:w="6946" w:type="dxa"/>
          </w:tcPr>
          <w:p w14:paraId="0998D8A1" w14:textId="6ED3156A"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Wykonanie pozostałych prac budowlano-montażowych w tym niezbędnych przeróbek konstrukcyjno-budowlanych oraz przeróbek istniejącej instalacji technologicznej w zakresie włączenia instalacji hydrocyklonów zawiesiny gipsowej oraz ścieków do istniejącej instalacji technologicznej absorbera D instalacji IOS</w:t>
            </w:r>
            <w:r w:rsidRPr="00CE5E4B">
              <w:rPr>
                <w:rFonts w:ascii="Verdana" w:hAnsi="Verdana" w:cstheme="minorHAnsi"/>
                <w:bCs/>
                <w:sz w:val="20"/>
                <w:szCs w:val="20"/>
              </w:rPr>
              <w:t xml:space="preserve"> po wypełnieniu warunków </w:t>
            </w:r>
            <w:r w:rsidRPr="00CE5E4B">
              <w:rPr>
                <w:rFonts w:ascii="Verdana" w:hAnsi="Verdana"/>
                <w:sz w:val="20"/>
                <w:szCs w:val="20"/>
                <w:lang w:eastAsia="en-US"/>
              </w:rPr>
              <w:t>określonych w Załączniku nr 2 Umowy.</w:t>
            </w:r>
          </w:p>
        </w:tc>
        <w:tc>
          <w:tcPr>
            <w:tcW w:w="2126" w:type="dxa"/>
          </w:tcPr>
          <w:p w14:paraId="47BB41D9" w14:textId="32E97E51" w:rsidR="00D32385" w:rsidRPr="00CE5E4B" w:rsidRDefault="00D32385" w:rsidP="00D32385">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r>
      <w:tr w:rsidR="00D32385" w:rsidRPr="00CE5E4B" w14:paraId="3B1E23B7" w14:textId="77777777" w:rsidTr="00F16C5C">
        <w:tc>
          <w:tcPr>
            <w:tcW w:w="562" w:type="dxa"/>
          </w:tcPr>
          <w:p w14:paraId="6390E495"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9</w:t>
            </w:r>
          </w:p>
        </w:tc>
        <w:tc>
          <w:tcPr>
            <w:tcW w:w="6946" w:type="dxa"/>
          </w:tcPr>
          <w:p w14:paraId="489E19DF"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Przeprowadzenie ruchu próbnego Instalacji hydrocyklonów zawiesiny gipsowej oraz ścieków dla absorbera C z wynikiem pozytywnym wraz z potwierdzeniem spełnienia przez instalację parametrów gwarancyjnych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Załączniku nr 1 Umowy.</w:t>
            </w:r>
          </w:p>
        </w:tc>
        <w:tc>
          <w:tcPr>
            <w:tcW w:w="2126" w:type="dxa"/>
          </w:tcPr>
          <w:p w14:paraId="74534F82"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2,5%</w:t>
            </w:r>
          </w:p>
        </w:tc>
      </w:tr>
      <w:tr w:rsidR="00D32385" w:rsidRPr="00CE5E4B" w14:paraId="298E2ABD" w14:textId="77777777" w:rsidTr="00F16C5C">
        <w:tc>
          <w:tcPr>
            <w:tcW w:w="562" w:type="dxa"/>
          </w:tcPr>
          <w:p w14:paraId="0E4CF621"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10</w:t>
            </w:r>
          </w:p>
        </w:tc>
        <w:tc>
          <w:tcPr>
            <w:tcW w:w="6946" w:type="dxa"/>
          </w:tcPr>
          <w:p w14:paraId="398B10E0"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Przeprowadzenie ruchu próbnego Instalacji hydrocyklonów zawiesiny gipsowej oraz ścieków dla absorbera D z wynikiem pozytywnym wraz z potwierdzeniem spełnienia przez instalację parametrów gwarancyjnych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Załączniku nr 1 Umowy.</w:t>
            </w:r>
          </w:p>
        </w:tc>
        <w:tc>
          <w:tcPr>
            <w:tcW w:w="2126" w:type="dxa"/>
          </w:tcPr>
          <w:p w14:paraId="271346C1"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2,5%</w:t>
            </w:r>
          </w:p>
        </w:tc>
      </w:tr>
      <w:tr w:rsidR="00D32385" w:rsidRPr="00CE5E4B" w14:paraId="6D8C6A96" w14:textId="77777777" w:rsidTr="00F16C5C">
        <w:tc>
          <w:tcPr>
            <w:tcW w:w="562" w:type="dxa"/>
          </w:tcPr>
          <w:p w14:paraId="4E0A5938"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11</w:t>
            </w:r>
          </w:p>
        </w:tc>
        <w:tc>
          <w:tcPr>
            <w:tcW w:w="6946" w:type="dxa"/>
          </w:tcPr>
          <w:p w14:paraId="7E0D9AE6"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Odbiór końcowy Instalacji hydrocyklonów zawiesiny gipsowej oraz ścieków dla absorberów C i D Instalacji IOS z wynikiem pozytywnym (w tym min. Dostarczenie całości wymaganej dokumentacji techniczno-jakościowej, Instrukcji oraz wymaganych gwarancji)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 xml:space="preserve">określonych w Załączniku nr 1 Umowy oraz </w:t>
            </w:r>
            <w:r w:rsidRPr="00CE5E4B">
              <w:rPr>
                <w:rFonts w:ascii="Verdana" w:eastAsiaTheme="minorEastAsia" w:hAnsi="Verdana" w:cs="Arial"/>
                <w:sz w:val="20"/>
                <w:szCs w:val="20"/>
              </w:rPr>
              <w:t>“</w:t>
            </w:r>
            <w:r w:rsidRPr="00CE5E4B">
              <w:rPr>
                <w:rFonts w:ascii="Verdana" w:hAnsi="Verdana"/>
                <w:sz w:val="20"/>
                <w:szCs w:val="20"/>
                <w:lang w:eastAsia="en-US"/>
              </w:rPr>
              <w:t>Instrukcją przeprowadzania odbiorów zadań inwestycyjnych” obowiązująca u Zamawiającego.</w:t>
            </w:r>
          </w:p>
        </w:tc>
        <w:tc>
          <w:tcPr>
            <w:tcW w:w="2126" w:type="dxa"/>
          </w:tcPr>
          <w:p w14:paraId="6AFC566C"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20%</w:t>
            </w:r>
          </w:p>
        </w:tc>
      </w:tr>
    </w:tbl>
    <w:p w14:paraId="3EE1F859" w14:textId="77777777" w:rsidR="00B06963" w:rsidRPr="00CE5E4B" w:rsidRDefault="00B06963">
      <w:pPr>
        <w:pStyle w:val="Tekstpodstawowy"/>
        <w:spacing w:after="0" w:line="300" w:lineRule="auto"/>
        <w:rPr>
          <w:rFonts w:ascii="Verdana" w:hAnsi="Verdana"/>
          <w:sz w:val="20"/>
          <w:szCs w:val="20"/>
          <w:lang w:eastAsia="en-US"/>
        </w:rPr>
      </w:pPr>
    </w:p>
    <w:p w14:paraId="26C47D52" w14:textId="77777777" w:rsidR="00D67AF9" w:rsidRDefault="00D67AF9" w:rsidP="00D67AF9">
      <w:pPr>
        <w:pStyle w:val="Nagwek2"/>
        <w:numPr>
          <w:ilvl w:val="0"/>
          <w:numId w:val="0"/>
        </w:numPr>
        <w:spacing w:before="0" w:after="0" w:line="300" w:lineRule="auto"/>
        <w:ind w:left="709"/>
        <w:rPr>
          <w:rFonts w:ascii="Verdana" w:hAnsi="Verdana" w:cstheme="minorHAnsi"/>
          <w:sz w:val="20"/>
          <w:szCs w:val="20"/>
          <w:lang w:val="pl-PL"/>
        </w:rPr>
      </w:pPr>
    </w:p>
    <w:p w14:paraId="7E0151E9" w14:textId="77777777" w:rsidR="00973032" w:rsidRPr="00CE5E4B" w:rsidRDefault="00973032" w:rsidP="004A70C0">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CE5E4B">
        <w:rPr>
          <w:rFonts w:ascii="Verdana" w:hAnsi="Verdana" w:cstheme="minorHAnsi"/>
          <w:sz w:val="20"/>
          <w:szCs w:val="20"/>
          <w:lang w:val="pl-PL"/>
        </w:rPr>
        <w:t>,</w:t>
      </w:r>
      <w:r w:rsidRPr="00CE5E4B">
        <w:rPr>
          <w:rFonts w:ascii="Verdana" w:hAnsi="Verdana" w:cstheme="minorHAnsi"/>
          <w:sz w:val="20"/>
          <w:szCs w:val="20"/>
          <w:lang w:val="pl-PL"/>
        </w:rPr>
        <w:t xml:space="preserve"> zgodnie z “Instrukcją przeprowadzania odbiorów zadań inwestycyjnych” nr I/AM/P/17/2008 obowiązującą w</w:t>
      </w:r>
      <w:r w:rsidR="00E959F3" w:rsidRPr="00CE5E4B">
        <w:rPr>
          <w:rFonts w:ascii="Verdana" w:hAnsi="Verdana" w:cstheme="minorHAnsi"/>
          <w:sz w:val="20"/>
          <w:szCs w:val="20"/>
          <w:lang w:val="pl-PL"/>
        </w:rPr>
        <w:t> </w:t>
      </w:r>
      <w:r w:rsidRPr="00CE5E4B">
        <w:rPr>
          <w:rFonts w:ascii="Verdana" w:hAnsi="Verdana" w:cstheme="minorHAnsi"/>
          <w:sz w:val="20"/>
          <w:szCs w:val="20"/>
          <w:lang w:val="pl-PL"/>
        </w:rPr>
        <w:t>Elektrowni.</w:t>
      </w:r>
    </w:p>
    <w:p w14:paraId="13B040D9"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Wynagrodzenie obejmuje wszystkie koszty wykonania Przedmiotu Umowy, w tym koszty wykonania niezbędnej dokumentacji, koszty materiałów i robocizny, koszty zajęcia pasa drogowego (o ile takie nastąpi), koszty pokrycia strat wyrządzonych na uprawach polowych i użytkach zielonych na terenach wydzierżawianych przez Zamawiającego, koszty opracowania projektów tymczasowej organizacji ruchu na czas realizacji Umowy (o ile będą wymagane), wynagrodzenie za przeniesienie praw autorskich do dokumentacji stworzonej w ramach Umowy oraz inne </w:t>
      </w:r>
      <w:r w:rsidR="00265152" w:rsidRPr="00CE5E4B">
        <w:rPr>
          <w:rFonts w:ascii="Verdana" w:hAnsi="Verdana" w:cstheme="minorHAnsi"/>
          <w:sz w:val="20"/>
          <w:szCs w:val="20"/>
          <w:lang w:val="pl-PL"/>
        </w:rPr>
        <w:t>koszty, które</w:t>
      </w:r>
      <w:r w:rsidRPr="00CE5E4B">
        <w:rPr>
          <w:rFonts w:ascii="Verdana" w:hAnsi="Verdana" w:cstheme="minorHAnsi"/>
          <w:sz w:val="20"/>
          <w:szCs w:val="20"/>
          <w:lang w:val="pl-PL"/>
        </w:rPr>
        <w:t xml:space="preserve"> zwi</w:t>
      </w:r>
      <w:r w:rsidR="00265152" w:rsidRPr="00CE5E4B">
        <w:rPr>
          <w:rFonts w:ascii="Verdana" w:hAnsi="Verdana" w:cstheme="minorHAnsi"/>
          <w:sz w:val="20"/>
          <w:szCs w:val="20"/>
          <w:lang w:val="pl-PL"/>
        </w:rPr>
        <w:t>ązane będą z realizacją Umowy.</w:t>
      </w:r>
    </w:p>
    <w:p w14:paraId="6BB47934"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059ABED3"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Zapłata Wynagrodzenia nastąpi przelewem na rachunek Wykonawcy wskazany na fakturze w terminie 30 dni od daty otrzymania przez Zamawiającego prawidłowo </w:t>
      </w:r>
      <w:r w:rsidRPr="00CE5E4B">
        <w:rPr>
          <w:rFonts w:ascii="Verdana" w:hAnsi="Verdana" w:cstheme="minorHAnsi"/>
          <w:sz w:val="20"/>
          <w:szCs w:val="20"/>
          <w:lang w:val="pl-PL"/>
        </w:rPr>
        <w:lastRenderedPageBreak/>
        <w:t>wystawionej faktury VAT wraz z protokołami odbioru potwierdzającym prawidłowe wykonanie Przedmiotu Umowy, wymaganymi zgodnie z OWZU.</w:t>
      </w:r>
    </w:p>
    <w:p w14:paraId="1C974CB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7367CF51"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07B85940"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46449131"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4F82CD55"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58FB55F7" w14:textId="0FFAA296"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t xml:space="preserve">                                      </w:t>
      </w:r>
      <w:r w:rsidRPr="00CE5E4B">
        <w:rPr>
          <w:rStyle w:val="FontStyle19"/>
          <w:rFonts w:ascii="Verdana" w:hAnsi="Verdana"/>
          <w:b w:val="0"/>
          <w:i w:val="0"/>
        </w:rPr>
        <w:t>65-775 Zielona Góra</w:t>
      </w:r>
    </w:p>
    <w:p w14:paraId="5BDF1D7F" w14:textId="03372963" w:rsidR="00A6360C" w:rsidRPr="00CE5E4B" w:rsidRDefault="00D051A9" w:rsidP="004A70C0">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1"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p>
    <w:p w14:paraId="197B8880" w14:textId="77777777" w:rsidR="00A01F29" w:rsidRPr="00CE5E4B" w:rsidRDefault="00A01F29">
      <w:pPr>
        <w:pStyle w:val="Nagwek2"/>
        <w:numPr>
          <w:ilvl w:val="0"/>
          <w:numId w:val="0"/>
        </w:numPr>
        <w:spacing w:before="0" w:after="0" w:line="300" w:lineRule="auto"/>
        <w:ind w:left="851"/>
        <w:rPr>
          <w:rStyle w:val="FontStyle23"/>
          <w:rFonts w:ascii="Verdana" w:hAnsi="Verdana"/>
          <w:lang w:val="pl-PL"/>
        </w:rPr>
      </w:pPr>
      <w:r w:rsidRPr="00CE5E4B">
        <w:rPr>
          <w:rStyle w:val="FontStyle23"/>
          <w:rFonts w:ascii="Verdana" w:hAnsi="Verdana"/>
          <w:lang w:val="pl-PL"/>
        </w:rPr>
        <w:t>formy przesyłania faktur, wtedy nie ma obowiązku przesyłania wersji papierowej dokumentu faktury.</w:t>
      </w:r>
    </w:p>
    <w:p w14:paraId="79088EA4" w14:textId="77777777" w:rsidR="00D32385" w:rsidRPr="00CE5E4B" w:rsidRDefault="00D32385" w:rsidP="004A70C0">
      <w:pPr>
        <w:pStyle w:val="Tekstpodstawowy"/>
        <w:spacing w:after="0" w:line="300" w:lineRule="auto"/>
      </w:pPr>
    </w:p>
    <w:p w14:paraId="696447F8" w14:textId="77777777" w:rsidR="00D32385" w:rsidRPr="00CE5E4B" w:rsidRDefault="00D32385" w:rsidP="004A70C0">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Klauzule waloryzacyjne</w:t>
      </w:r>
    </w:p>
    <w:p w14:paraId="69AE490A" w14:textId="77777777" w:rsidR="00D32385" w:rsidRPr="00CE5E4B" w:rsidRDefault="00D32385" w:rsidP="004A70C0">
      <w:pPr>
        <w:pStyle w:val="Tekstpodstawowy"/>
        <w:spacing w:after="0" w:line="300" w:lineRule="auto"/>
        <w:rPr>
          <w:rFonts w:ascii="Verdana" w:hAnsi="Verdana"/>
          <w:sz w:val="20"/>
          <w:szCs w:val="20"/>
        </w:rPr>
      </w:pPr>
    </w:p>
    <w:p w14:paraId="4729DB85" w14:textId="30C87148"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Strony przewidują możliwość zmiany wysokości wynagrodzenia Wykonawcy w następujących sytuacjach:</w:t>
      </w:r>
    </w:p>
    <w:p w14:paraId="2BD762C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stawki podatku od towarów i usług,</w:t>
      </w:r>
    </w:p>
    <w:p w14:paraId="00F4F729"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50BAA05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w przypadku zmiany zasad podlegania ubezpieczeniom społecznym lub ubezpieczeniu zdrowotnemu lub wysokości stawki składki na ubezpieczenia społeczne lub zdrowotne</w:t>
      </w:r>
    </w:p>
    <w:p w14:paraId="22A5BED0" w14:textId="77777777" w:rsidR="00D32385" w:rsidRPr="00CE5E4B" w:rsidRDefault="00D32385" w:rsidP="004A70C0">
      <w:pPr>
        <w:pStyle w:val="Tekstpodstawowy2"/>
        <w:spacing w:after="0" w:line="300" w:lineRule="auto"/>
        <w:ind w:left="1416"/>
        <w:rPr>
          <w:rFonts w:ascii="Verdana" w:hAnsi="Verdana"/>
          <w:sz w:val="20"/>
          <w:szCs w:val="20"/>
        </w:rPr>
      </w:pPr>
      <w:r w:rsidRPr="00CE5E4B">
        <w:rPr>
          <w:rFonts w:ascii="Verdana" w:hAnsi="Verdana"/>
          <w:sz w:val="20"/>
          <w:szCs w:val="20"/>
        </w:rPr>
        <w:t>- jeżeli zmiany te będą miały wpływ na koszty wykonania zamówienia przez Wykonawcę.</w:t>
      </w:r>
    </w:p>
    <w:p w14:paraId="4B960003" w14:textId="7D888456"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48B53BF" w14:textId="20DB022A"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sytuacji wystąpienia okoliczności wskazanych w pkt 5.1.2 Wykonawca składa, w terminie 30 dni od daty wejścia w życie zmiany wysokości minimalnego wynagrodzenia </w:t>
      </w:r>
      <w:r w:rsidRPr="00CE5E4B">
        <w:rPr>
          <w:rFonts w:ascii="Verdana" w:hAnsi="Verdana"/>
          <w:sz w:val="20"/>
          <w:szCs w:val="20"/>
          <w:lang w:val="pl-PL"/>
        </w:rPr>
        <w:lastRenderedPageBreak/>
        <w:t>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018AC5E" w14:textId="39659C83"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D994DCA" w14:textId="4A56B255"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Zamawiający, po zaakceptowaniu wniosków, o których mowa w ust. 5.2, 5.3, 5.4 Umowy, wyznacza datę podpisania aneksu do Umowy. </w:t>
      </w:r>
    </w:p>
    <w:p w14:paraId="7E219529" w14:textId="300C37DF" w:rsidR="00D32385" w:rsidRPr="00CE5E4B" w:rsidRDefault="00D32385" w:rsidP="004A70C0">
      <w:pPr>
        <w:pStyle w:val="Nagwek2"/>
        <w:spacing w:before="0" w:after="0" w:line="300" w:lineRule="auto"/>
        <w:rPr>
          <w:lang w:val="pl-PL"/>
        </w:rPr>
      </w:pPr>
      <w:r w:rsidRPr="00CE5E4B">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3330578A" w14:textId="77777777" w:rsidR="00DF7F56" w:rsidRPr="00CE5E4B" w:rsidRDefault="00DF7F56">
      <w:pPr>
        <w:pStyle w:val="Tekstpodstawowy"/>
        <w:spacing w:after="0" w:line="300" w:lineRule="auto"/>
        <w:rPr>
          <w:rFonts w:ascii="Verdana" w:hAnsi="Verdana"/>
          <w:sz w:val="20"/>
          <w:szCs w:val="20"/>
          <w:lang w:eastAsia="en-US"/>
        </w:rPr>
      </w:pPr>
    </w:p>
    <w:p w14:paraId="609B1615" w14:textId="77777777" w:rsidR="0067003C" w:rsidRPr="00CE5E4B" w:rsidRDefault="0067003C">
      <w:pPr>
        <w:pStyle w:val="Nagwek1"/>
        <w:spacing w:before="0" w:after="0" w:line="300" w:lineRule="auto"/>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38AB1260" w14:textId="77777777" w:rsidR="00633CBD" w:rsidRPr="00CE5E4B" w:rsidRDefault="006076B0">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GWARANTOWANE PARAMETRY EKPLOATACJI</w:t>
      </w:r>
      <w:r w:rsidR="00633CBD" w:rsidRPr="00CE5E4B">
        <w:rPr>
          <w:rFonts w:ascii="Verdana" w:hAnsi="Verdana" w:cstheme="minorHAnsi"/>
          <w:sz w:val="20"/>
          <w:szCs w:val="20"/>
          <w:lang w:val="pl-PL"/>
        </w:rPr>
        <w:t>-GWARANCJE</w:t>
      </w:r>
    </w:p>
    <w:p w14:paraId="15ECB230" w14:textId="333198E5" w:rsidR="009E3CA2"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pkt. </w:t>
      </w:r>
      <w:r w:rsidR="00265152" w:rsidRPr="00CE5E4B">
        <w:rPr>
          <w:rFonts w:ascii="Verdana" w:hAnsi="Verdana"/>
          <w:sz w:val="20"/>
          <w:szCs w:val="20"/>
          <w:lang w:val="pl-PL"/>
        </w:rPr>
        <w:t>9</w:t>
      </w:r>
      <w:r w:rsidRPr="00CE5E4B">
        <w:rPr>
          <w:rFonts w:ascii="Verdana" w:hAnsi="Verdana"/>
          <w:sz w:val="20"/>
          <w:szCs w:val="20"/>
          <w:lang w:val="pl-PL"/>
        </w:rPr>
        <w:t xml:space="preserve"> Umowy, Wykonawca udziela gwarancji i rękojmi, że </w:t>
      </w:r>
      <w:r w:rsidR="00884729" w:rsidRPr="00CE5E4B">
        <w:rPr>
          <w:rFonts w:ascii="Verdana" w:hAnsi="Verdana"/>
          <w:sz w:val="20"/>
          <w:szCs w:val="20"/>
          <w:lang w:val="pl-PL"/>
        </w:rPr>
        <w:t xml:space="preserve">Usługi </w:t>
      </w:r>
      <w:r w:rsidRPr="00CE5E4B">
        <w:rPr>
          <w:rFonts w:ascii="Verdana" w:hAnsi="Verdana"/>
          <w:sz w:val="20"/>
          <w:szCs w:val="20"/>
          <w:lang w:val="pl-PL"/>
        </w:rPr>
        <w:t>doprowadzą do osiągnięcia gwarantowanych wyników eksploatacyjnych Instalacji</w:t>
      </w:r>
      <w:r w:rsidR="009E3CA2" w:rsidRPr="00CE5E4B">
        <w:rPr>
          <w:rFonts w:ascii="Verdana" w:hAnsi="Verdana"/>
          <w:sz w:val="20"/>
          <w:szCs w:val="20"/>
          <w:lang w:val="pl-PL"/>
        </w:rPr>
        <w:t xml:space="preserve"> [„</w:t>
      </w:r>
      <w:r w:rsidR="009E3CA2" w:rsidRPr="00CE5E4B">
        <w:rPr>
          <w:rFonts w:ascii="Verdana" w:hAnsi="Verdana"/>
          <w:b/>
          <w:sz w:val="20"/>
          <w:szCs w:val="20"/>
          <w:lang w:val="pl-PL"/>
        </w:rPr>
        <w:t>Gwarantowane Parametry</w:t>
      </w:r>
      <w:r w:rsidR="009E3CA2" w:rsidRPr="00CE5E4B">
        <w:rPr>
          <w:rFonts w:ascii="Verdana" w:hAnsi="Verdana"/>
          <w:sz w:val="20"/>
          <w:szCs w:val="20"/>
          <w:lang w:val="pl-PL"/>
        </w:rPr>
        <w:t>”]</w:t>
      </w:r>
      <w:r w:rsidRPr="00CE5E4B">
        <w:rPr>
          <w:rFonts w:ascii="Verdana" w:hAnsi="Verdana"/>
          <w:sz w:val="20"/>
          <w:szCs w:val="20"/>
          <w:lang w:val="pl-PL"/>
        </w:rPr>
        <w:t xml:space="preserve">, podanych </w:t>
      </w:r>
      <w:r w:rsidR="009E3CA2" w:rsidRPr="00CE5E4B">
        <w:rPr>
          <w:rFonts w:ascii="Verdana" w:hAnsi="Verdana"/>
          <w:sz w:val="20"/>
          <w:szCs w:val="20"/>
          <w:lang w:val="pl-PL"/>
        </w:rPr>
        <w:t>poniżej</w:t>
      </w:r>
      <w:r w:rsidR="003D62A2" w:rsidRPr="00CE5E4B">
        <w:rPr>
          <w:rFonts w:ascii="Verdana" w:hAnsi="Verdana"/>
          <w:sz w:val="20"/>
          <w:szCs w:val="20"/>
          <w:lang w:val="pl-PL"/>
        </w:rPr>
        <w:t>:</w:t>
      </w:r>
    </w:p>
    <w:tbl>
      <w:tblPr>
        <w:tblStyle w:val="Tabela-Siatka"/>
        <w:tblW w:w="14029" w:type="dxa"/>
        <w:tblLayout w:type="fixed"/>
        <w:tblLook w:val="04A0" w:firstRow="1" w:lastRow="0" w:firstColumn="1" w:lastColumn="0" w:noHBand="0" w:noVBand="1"/>
      </w:tblPr>
      <w:tblGrid>
        <w:gridCol w:w="556"/>
        <w:gridCol w:w="2841"/>
        <w:gridCol w:w="1985"/>
        <w:gridCol w:w="1984"/>
        <w:gridCol w:w="3232"/>
        <w:gridCol w:w="1843"/>
        <w:gridCol w:w="1588"/>
      </w:tblGrid>
      <w:tr w:rsidR="00EC6B55" w:rsidRPr="00CE5E4B" w14:paraId="064475CD" w14:textId="77777777" w:rsidTr="004A70C0">
        <w:tc>
          <w:tcPr>
            <w:tcW w:w="556" w:type="dxa"/>
            <w:vMerge w:val="restart"/>
            <w:shd w:val="clear" w:color="auto" w:fill="92D050"/>
            <w:vAlign w:val="bottom"/>
          </w:tcPr>
          <w:p w14:paraId="347C8F97"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2841" w:type="dxa"/>
            <w:vMerge w:val="restart"/>
            <w:shd w:val="clear" w:color="auto" w:fill="92D050"/>
            <w:vAlign w:val="bottom"/>
          </w:tcPr>
          <w:p w14:paraId="299D5784"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Opis</w:t>
            </w:r>
          </w:p>
        </w:tc>
        <w:tc>
          <w:tcPr>
            <w:tcW w:w="3969" w:type="dxa"/>
            <w:gridSpan w:val="2"/>
            <w:shd w:val="clear" w:color="auto" w:fill="92D050"/>
          </w:tcPr>
          <w:p w14:paraId="14333D9F"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Wartość Gwarantowanych Parametrów </w:t>
            </w:r>
          </w:p>
        </w:tc>
        <w:tc>
          <w:tcPr>
            <w:tcW w:w="3232" w:type="dxa"/>
            <w:shd w:val="clear" w:color="auto" w:fill="92D050"/>
          </w:tcPr>
          <w:p w14:paraId="0CCFA800"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Wysokość kar [w % do wartości Wynagrodzenia]</w:t>
            </w:r>
          </w:p>
        </w:tc>
        <w:tc>
          <w:tcPr>
            <w:tcW w:w="3431" w:type="dxa"/>
            <w:gridSpan w:val="2"/>
            <w:shd w:val="clear" w:color="auto" w:fill="92D050"/>
          </w:tcPr>
          <w:p w14:paraId="156CB410"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Rozwiązanie umowy</w:t>
            </w:r>
            <w:r w:rsidR="00E20BFC" w:rsidRPr="00CE5E4B">
              <w:rPr>
                <w:rFonts w:ascii="Verdana" w:hAnsi="Verdana"/>
                <w:b/>
                <w:sz w:val="20"/>
                <w:szCs w:val="20"/>
                <w:lang w:eastAsia="en-US"/>
              </w:rPr>
              <w:t xml:space="preserve"> z uwagi na brak osiągnięcia parametrów gwarancyjnych </w:t>
            </w:r>
          </w:p>
        </w:tc>
      </w:tr>
      <w:tr w:rsidR="00D32385" w:rsidRPr="00CE5E4B" w14:paraId="188C8F23" w14:textId="77777777" w:rsidTr="004A70C0">
        <w:trPr>
          <w:trHeight w:val="415"/>
        </w:trPr>
        <w:tc>
          <w:tcPr>
            <w:tcW w:w="556" w:type="dxa"/>
            <w:vMerge/>
            <w:shd w:val="clear" w:color="auto" w:fill="92D050"/>
          </w:tcPr>
          <w:p w14:paraId="0B67DE7E" w14:textId="77777777" w:rsidR="00D32385" w:rsidRPr="00CE5E4B" w:rsidRDefault="00D32385" w:rsidP="004A70C0">
            <w:pPr>
              <w:pStyle w:val="Tekstpodstawowy"/>
              <w:spacing w:after="0" w:line="300" w:lineRule="auto"/>
              <w:rPr>
                <w:rFonts w:ascii="Verdana" w:hAnsi="Verdana"/>
                <w:b/>
                <w:sz w:val="20"/>
                <w:szCs w:val="20"/>
                <w:lang w:eastAsia="en-US"/>
              </w:rPr>
            </w:pPr>
          </w:p>
        </w:tc>
        <w:tc>
          <w:tcPr>
            <w:tcW w:w="2841" w:type="dxa"/>
            <w:vMerge/>
            <w:shd w:val="clear" w:color="auto" w:fill="92D050"/>
          </w:tcPr>
          <w:p w14:paraId="2ACF30E9" w14:textId="77777777" w:rsidR="00D32385" w:rsidRPr="00CE5E4B" w:rsidRDefault="00D32385" w:rsidP="004A70C0">
            <w:pPr>
              <w:pStyle w:val="Tekstpodstawowy"/>
              <w:spacing w:after="0" w:line="300" w:lineRule="auto"/>
              <w:rPr>
                <w:rFonts w:ascii="Verdana" w:hAnsi="Verdana"/>
                <w:b/>
                <w:sz w:val="20"/>
                <w:szCs w:val="20"/>
                <w:lang w:eastAsia="en-US"/>
              </w:rPr>
            </w:pPr>
          </w:p>
        </w:tc>
        <w:tc>
          <w:tcPr>
            <w:tcW w:w="1985" w:type="dxa"/>
            <w:shd w:val="clear" w:color="auto" w:fill="92D050"/>
          </w:tcPr>
          <w:p w14:paraId="699429C4"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 okresie ruchu próbnego Instalacji</w:t>
            </w:r>
          </w:p>
        </w:tc>
        <w:tc>
          <w:tcPr>
            <w:tcW w:w="1984" w:type="dxa"/>
            <w:shd w:val="clear" w:color="auto" w:fill="92D050"/>
          </w:tcPr>
          <w:p w14:paraId="74133D36"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212027DF"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Instalacji</w:t>
            </w:r>
          </w:p>
        </w:tc>
        <w:tc>
          <w:tcPr>
            <w:tcW w:w="3232" w:type="dxa"/>
            <w:shd w:val="clear" w:color="auto" w:fill="92D050"/>
          </w:tcPr>
          <w:p w14:paraId="2D1E7DE9"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05D10FF7" w14:textId="1BEB8F55"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Instalacji</w:t>
            </w:r>
          </w:p>
        </w:tc>
        <w:tc>
          <w:tcPr>
            <w:tcW w:w="1843" w:type="dxa"/>
            <w:shd w:val="clear" w:color="auto" w:fill="92D050"/>
          </w:tcPr>
          <w:p w14:paraId="405E32AC"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 czasie ruchu próbnego Instalacji</w:t>
            </w:r>
          </w:p>
        </w:tc>
        <w:tc>
          <w:tcPr>
            <w:tcW w:w="1588" w:type="dxa"/>
            <w:shd w:val="clear" w:color="auto" w:fill="92D050"/>
          </w:tcPr>
          <w:p w14:paraId="78CAD64F"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Przed odbiorem końcowym </w:t>
            </w:r>
          </w:p>
        </w:tc>
      </w:tr>
      <w:tr w:rsidR="00D32385" w:rsidRPr="00CE5E4B" w14:paraId="7E89368C" w14:textId="77777777" w:rsidTr="004A70C0">
        <w:tc>
          <w:tcPr>
            <w:tcW w:w="556" w:type="dxa"/>
          </w:tcPr>
          <w:p w14:paraId="635BDDB2"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2841" w:type="dxa"/>
          </w:tcPr>
          <w:p w14:paraId="5654E767"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wydajność baterii hydrocyklonów zawiesiny gipsowej dla jednego absorbera</w:t>
            </w:r>
          </w:p>
        </w:tc>
        <w:tc>
          <w:tcPr>
            <w:tcW w:w="1985" w:type="dxa"/>
          </w:tcPr>
          <w:p w14:paraId="123E5049" w14:textId="3BAE36A5"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cs="Arial"/>
                <w:sz w:val="20"/>
                <w:szCs w:val="20"/>
              </w:rPr>
              <w:t>120m</w:t>
            </w:r>
            <w:r w:rsidRPr="00CE5E4B">
              <w:rPr>
                <w:rFonts w:ascii="Verdana" w:hAnsi="Verdana" w:cs="Arial"/>
                <w:sz w:val="20"/>
                <w:szCs w:val="20"/>
                <w:vertAlign w:val="superscript"/>
              </w:rPr>
              <w:t>3</w:t>
            </w:r>
            <w:r w:rsidRPr="00CE5E4B">
              <w:rPr>
                <w:rFonts w:ascii="Verdana" w:hAnsi="Verdana" w:cs="Arial"/>
                <w:sz w:val="20"/>
                <w:szCs w:val="20"/>
              </w:rPr>
              <w:t>/h</w:t>
            </w:r>
          </w:p>
        </w:tc>
        <w:tc>
          <w:tcPr>
            <w:tcW w:w="1984" w:type="dxa"/>
          </w:tcPr>
          <w:p w14:paraId="7B9AA947"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cs="Arial"/>
                <w:sz w:val="20"/>
                <w:szCs w:val="20"/>
              </w:rPr>
              <w:t>160m</w:t>
            </w:r>
            <w:r w:rsidRPr="00CE5E4B">
              <w:rPr>
                <w:rFonts w:ascii="Verdana" w:hAnsi="Verdana" w:cs="Arial"/>
                <w:sz w:val="20"/>
                <w:szCs w:val="20"/>
                <w:vertAlign w:val="superscript"/>
              </w:rPr>
              <w:t>3</w:t>
            </w:r>
            <w:r w:rsidRPr="00CE5E4B">
              <w:rPr>
                <w:rFonts w:ascii="Verdana" w:hAnsi="Verdana" w:cs="Arial"/>
                <w:sz w:val="20"/>
                <w:szCs w:val="20"/>
              </w:rPr>
              <w:t>/h</w:t>
            </w:r>
          </w:p>
        </w:tc>
        <w:tc>
          <w:tcPr>
            <w:tcW w:w="3232" w:type="dxa"/>
          </w:tcPr>
          <w:p w14:paraId="461AFCCC" w14:textId="5B79B64B"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0,4% Wynagrodzenia za każdy 1m</w:t>
            </w:r>
            <w:r w:rsidRPr="00CE5E4B">
              <w:rPr>
                <w:rFonts w:ascii="Verdana" w:hAnsi="Verdana" w:cs="Arial"/>
                <w:sz w:val="20"/>
                <w:szCs w:val="20"/>
                <w:vertAlign w:val="superscript"/>
              </w:rPr>
              <w:t>3</w:t>
            </w:r>
            <w:r w:rsidRPr="00CE5E4B">
              <w:rPr>
                <w:rFonts w:ascii="Verdana" w:hAnsi="Verdana" w:cs="Arial"/>
                <w:sz w:val="20"/>
                <w:szCs w:val="20"/>
              </w:rPr>
              <w:t>/h poniżej wydajności wymaganej</w:t>
            </w:r>
          </w:p>
        </w:tc>
        <w:tc>
          <w:tcPr>
            <w:tcW w:w="1843" w:type="dxa"/>
          </w:tcPr>
          <w:p w14:paraId="14610A89" w14:textId="1BCD4B02"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TAK, jeśli wartość jest poniżej </w:t>
            </w:r>
            <w:r w:rsidRPr="00CE5E4B">
              <w:rPr>
                <w:rFonts w:ascii="Verdana" w:hAnsi="Verdana" w:cs="Arial"/>
                <w:sz w:val="20"/>
                <w:szCs w:val="20"/>
              </w:rPr>
              <w:t>120m</w:t>
            </w:r>
            <w:r w:rsidRPr="00CE5E4B">
              <w:rPr>
                <w:rFonts w:ascii="Verdana" w:hAnsi="Verdana" w:cs="Arial"/>
                <w:sz w:val="20"/>
                <w:szCs w:val="20"/>
                <w:vertAlign w:val="superscript"/>
              </w:rPr>
              <w:t>3</w:t>
            </w:r>
            <w:r w:rsidRPr="00CE5E4B">
              <w:rPr>
                <w:rFonts w:ascii="Verdana" w:hAnsi="Verdana" w:cs="Arial"/>
                <w:sz w:val="20"/>
                <w:szCs w:val="20"/>
              </w:rPr>
              <w:t>/h</w:t>
            </w:r>
          </w:p>
        </w:tc>
        <w:tc>
          <w:tcPr>
            <w:tcW w:w="1588" w:type="dxa"/>
          </w:tcPr>
          <w:p w14:paraId="69DDD6E0" w14:textId="589FE7DB"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TAK jeśli wartość jest poniżej </w:t>
            </w:r>
            <w:r w:rsidRPr="00CE5E4B">
              <w:rPr>
                <w:rFonts w:ascii="Verdana" w:hAnsi="Verdana" w:cs="Arial"/>
                <w:sz w:val="20"/>
                <w:szCs w:val="20"/>
              </w:rPr>
              <w:t>135m</w:t>
            </w:r>
            <w:r w:rsidRPr="00CE5E4B">
              <w:rPr>
                <w:rFonts w:ascii="Verdana" w:hAnsi="Verdana" w:cs="Arial"/>
                <w:sz w:val="20"/>
                <w:szCs w:val="20"/>
                <w:vertAlign w:val="superscript"/>
              </w:rPr>
              <w:t>3</w:t>
            </w:r>
            <w:r w:rsidRPr="00CE5E4B">
              <w:rPr>
                <w:rFonts w:ascii="Verdana" w:hAnsi="Verdana" w:cs="Arial"/>
                <w:sz w:val="20"/>
                <w:szCs w:val="20"/>
              </w:rPr>
              <w:t>/h</w:t>
            </w:r>
          </w:p>
        </w:tc>
      </w:tr>
      <w:tr w:rsidR="00D32385" w:rsidRPr="00CE5E4B" w14:paraId="75C2B61A" w14:textId="77777777" w:rsidTr="004A70C0">
        <w:tc>
          <w:tcPr>
            <w:tcW w:w="556" w:type="dxa"/>
          </w:tcPr>
          <w:p w14:paraId="70FE9DA1"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2841" w:type="dxa"/>
          </w:tcPr>
          <w:p w14:paraId="72F22498"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Minimalna zawartość ciała stałego w strumieniu dolnym hydrocyklonu zawiesiny gipsowej odprowadzanym do zbiornika buforowego zawiesiny po hydrocyklonach i następnie do układu odwirowania</w:t>
            </w:r>
          </w:p>
        </w:tc>
        <w:tc>
          <w:tcPr>
            <w:tcW w:w="1985" w:type="dxa"/>
          </w:tcPr>
          <w:p w14:paraId="4E72C5D7" w14:textId="3E633645"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35% masowo</w:t>
            </w:r>
          </w:p>
        </w:tc>
        <w:tc>
          <w:tcPr>
            <w:tcW w:w="1984" w:type="dxa"/>
          </w:tcPr>
          <w:p w14:paraId="241CB53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50% masowo</w:t>
            </w:r>
          </w:p>
        </w:tc>
        <w:tc>
          <w:tcPr>
            <w:tcW w:w="3232" w:type="dxa"/>
          </w:tcPr>
          <w:p w14:paraId="3C481434" w14:textId="5AEC0E2E"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 Wynagrodzenia za każdy 1%</w:t>
            </w:r>
            <w:r w:rsidRPr="00CE5E4B">
              <w:rPr>
                <w:rFonts w:ascii="Verdana" w:hAnsi="Verdana" w:cs="Arial"/>
                <w:sz w:val="20"/>
                <w:szCs w:val="20"/>
              </w:rPr>
              <w:t xml:space="preserve"> poniżej wartości wymaganej</w:t>
            </w:r>
          </w:p>
        </w:tc>
        <w:tc>
          <w:tcPr>
            <w:tcW w:w="1843" w:type="dxa"/>
          </w:tcPr>
          <w:p w14:paraId="343BEBE1" w14:textId="7D345F9D"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jest poniżej 35% masowo</w:t>
            </w:r>
          </w:p>
        </w:tc>
        <w:tc>
          <w:tcPr>
            <w:tcW w:w="1588" w:type="dxa"/>
          </w:tcPr>
          <w:p w14:paraId="79D4DA2C" w14:textId="5D44FCE6"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jest poniżej 40% masowo</w:t>
            </w:r>
            <w:r w:rsidRPr="00CE5E4B" w:rsidDel="00B43D58">
              <w:rPr>
                <w:rFonts w:ascii="Verdana" w:hAnsi="Verdana"/>
                <w:sz w:val="20"/>
                <w:szCs w:val="20"/>
                <w:lang w:eastAsia="en-US"/>
              </w:rPr>
              <w:t xml:space="preserve"> </w:t>
            </w:r>
          </w:p>
        </w:tc>
      </w:tr>
      <w:tr w:rsidR="00D32385" w:rsidRPr="00CE5E4B" w14:paraId="02E793AD" w14:textId="77777777" w:rsidTr="004A70C0">
        <w:tc>
          <w:tcPr>
            <w:tcW w:w="556" w:type="dxa"/>
            <w:tcBorders>
              <w:bottom w:val="single" w:sz="4" w:space="0" w:color="auto"/>
            </w:tcBorders>
          </w:tcPr>
          <w:p w14:paraId="49D107D8"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p>
        </w:tc>
        <w:tc>
          <w:tcPr>
            <w:tcW w:w="2841" w:type="dxa"/>
            <w:tcBorders>
              <w:bottom w:val="single" w:sz="4" w:space="0" w:color="auto"/>
            </w:tcBorders>
          </w:tcPr>
          <w:p w14:paraId="7326C1CE"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zawartość ciała stałego w strumieniu górnym (przelewu hydrocyklonu) zawiesiny gipsowej</w:t>
            </w:r>
          </w:p>
        </w:tc>
        <w:tc>
          <w:tcPr>
            <w:tcW w:w="1985" w:type="dxa"/>
            <w:tcBorders>
              <w:bottom w:val="single" w:sz="4" w:space="0" w:color="auto"/>
            </w:tcBorders>
          </w:tcPr>
          <w:p w14:paraId="30E601F5" w14:textId="3128DF1A"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 masowo</w:t>
            </w:r>
          </w:p>
        </w:tc>
        <w:tc>
          <w:tcPr>
            <w:tcW w:w="1984" w:type="dxa"/>
            <w:tcBorders>
              <w:bottom w:val="single" w:sz="4" w:space="0" w:color="auto"/>
            </w:tcBorders>
          </w:tcPr>
          <w:p w14:paraId="02E5F33E"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 masowo</w:t>
            </w:r>
          </w:p>
        </w:tc>
        <w:tc>
          <w:tcPr>
            <w:tcW w:w="3232" w:type="dxa"/>
            <w:tcBorders>
              <w:bottom w:val="single" w:sz="4" w:space="0" w:color="auto"/>
            </w:tcBorders>
          </w:tcPr>
          <w:p w14:paraId="0CEA8B9A" w14:textId="39C6FA53"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0,4% Wynagrodzenia za każde 0,1%</w:t>
            </w:r>
            <w:r w:rsidRPr="00CE5E4B">
              <w:rPr>
                <w:rFonts w:ascii="Verdana" w:hAnsi="Verdana" w:cs="Arial"/>
                <w:sz w:val="20"/>
                <w:szCs w:val="20"/>
              </w:rPr>
              <w:t xml:space="preserve"> poniżej wartości wymaganej</w:t>
            </w:r>
          </w:p>
        </w:tc>
        <w:tc>
          <w:tcPr>
            <w:tcW w:w="1843" w:type="dxa"/>
            <w:tcBorders>
              <w:bottom w:val="single" w:sz="4" w:space="0" w:color="auto"/>
            </w:tcBorders>
          </w:tcPr>
          <w:p w14:paraId="1CFA466C" w14:textId="7ADA1569"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przekracza 5% masowo</w:t>
            </w:r>
          </w:p>
        </w:tc>
        <w:tc>
          <w:tcPr>
            <w:tcW w:w="1588" w:type="dxa"/>
            <w:tcBorders>
              <w:bottom w:val="single" w:sz="4" w:space="0" w:color="auto"/>
            </w:tcBorders>
          </w:tcPr>
          <w:p w14:paraId="486C6EE8" w14:textId="4BCC4FBC"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 jeśli wartość jest powyżej 4,5% masowo</w:t>
            </w:r>
            <w:r w:rsidRPr="00CE5E4B" w:rsidDel="00B43D58">
              <w:rPr>
                <w:rFonts w:ascii="Verdana" w:hAnsi="Verdana"/>
                <w:sz w:val="20"/>
                <w:szCs w:val="20"/>
                <w:lang w:eastAsia="en-US"/>
              </w:rPr>
              <w:t xml:space="preserve"> </w:t>
            </w:r>
          </w:p>
        </w:tc>
      </w:tr>
    </w:tbl>
    <w:p w14:paraId="6C7413B6" w14:textId="77777777" w:rsidR="00D32385" w:rsidRPr="00CE5E4B" w:rsidRDefault="00D32385">
      <w:r w:rsidRPr="00CE5E4B">
        <w:br w:type="page"/>
      </w:r>
    </w:p>
    <w:tbl>
      <w:tblPr>
        <w:tblStyle w:val="Tabela-Siatka"/>
        <w:tblW w:w="14029" w:type="dxa"/>
        <w:tblLayout w:type="fixed"/>
        <w:tblLook w:val="04A0" w:firstRow="1" w:lastRow="0" w:firstColumn="1" w:lastColumn="0" w:noHBand="0" w:noVBand="1"/>
      </w:tblPr>
      <w:tblGrid>
        <w:gridCol w:w="556"/>
        <w:gridCol w:w="2841"/>
        <w:gridCol w:w="1985"/>
        <w:gridCol w:w="1984"/>
        <w:gridCol w:w="3232"/>
        <w:gridCol w:w="1843"/>
        <w:gridCol w:w="1588"/>
      </w:tblGrid>
      <w:tr w:rsidR="00C84F74" w:rsidRPr="00CE5E4B" w14:paraId="144D0FBF" w14:textId="77777777" w:rsidTr="004A70C0">
        <w:tc>
          <w:tcPr>
            <w:tcW w:w="556" w:type="dxa"/>
            <w:vMerge w:val="restart"/>
            <w:shd w:val="clear" w:color="auto" w:fill="92D050"/>
            <w:vAlign w:val="bottom"/>
          </w:tcPr>
          <w:p w14:paraId="0918FBB7" w14:textId="13CE4D31" w:rsidR="00C84F74" w:rsidRPr="00CE5E4B" w:rsidRDefault="00C84F74"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lastRenderedPageBreak/>
              <w:t>Lp.</w:t>
            </w:r>
          </w:p>
        </w:tc>
        <w:tc>
          <w:tcPr>
            <w:tcW w:w="2841" w:type="dxa"/>
            <w:vMerge w:val="restart"/>
            <w:shd w:val="clear" w:color="auto" w:fill="92D050"/>
            <w:vAlign w:val="bottom"/>
          </w:tcPr>
          <w:p w14:paraId="1E7D40E0" w14:textId="77777777" w:rsidR="00C84F74" w:rsidRPr="00CE5E4B" w:rsidRDefault="00C84F74"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Opis</w:t>
            </w:r>
          </w:p>
        </w:tc>
        <w:tc>
          <w:tcPr>
            <w:tcW w:w="3969" w:type="dxa"/>
            <w:gridSpan w:val="2"/>
            <w:shd w:val="clear" w:color="auto" w:fill="92D050"/>
          </w:tcPr>
          <w:p w14:paraId="462E8DFC" w14:textId="77777777" w:rsidR="00C84F74" w:rsidRPr="00CE5E4B" w:rsidRDefault="00C84F74" w:rsidP="004A70C0">
            <w:pPr>
              <w:pStyle w:val="Tekstpodstawowy"/>
              <w:spacing w:after="0" w:line="300" w:lineRule="auto"/>
              <w:rPr>
                <w:rFonts w:ascii="Verdana" w:hAnsi="Verdana" w:cs="Arial"/>
                <w:sz w:val="20"/>
                <w:szCs w:val="20"/>
              </w:rPr>
            </w:pPr>
            <w:r w:rsidRPr="00CE5E4B">
              <w:rPr>
                <w:rFonts w:ascii="Verdana" w:hAnsi="Verdana"/>
                <w:b/>
                <w:sz w:val="20"/>
                <w:szCs w:val="20"/>
                <w:lang w:eastAsia="en-US"/>
              </w:rPr>
              <w:t xml:space="preserve">Wartość Gwarantowanych Parametrów </w:t>
            </w:r>
          </w:p>
        </w:tc>
        <w:tc>
          <w:tcPr>
            <w:tcW w:w="3232" w:type="dxa"/>
            <w:shd w:val="clear" w:color="auto" w:fill="92D050"/>
          </w:tcPr>
          <w:p w14:paraId="0309C51E" w14:textId="421554E5" w:rsidR="00C84F74"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Wysokość kar [w % do wartości Wynagrodzenia]</w:t>
            </w:r>
          </w:p>
        </w:tc>
        <w:tc>
          <w:tcPr>
            <w:tcW w:w="3431" w:type="dxa"/>
            <w:gridSpan w:val="2"/>
            <w:shd w:val="clear" w:color="auto" w:fill="92D050"/>
          </w:tcPr>
          <w:p w14:paraId="28DBD37C" w14:textId="77777777" w:rsidR="00C84F74" w:rsidRPr="00CE5E4B" w:rsidRDefault="00C84F74"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Rozwiązanie umowy z uwagi na brak osiągnięcia parametrów gwarancyjnych</w:t>
            </w:r>
          </w:p>
        </w:tc>
      </w:tr>
      <w:tr w:rsidR="00D32385" w:rsidRPr="00CE5E4B" w14:paraId="6D86894F" w14:textId="77777777" w:rsidTr="004A70C0">
        <w:tc>
          <w:tcPr>
            <w:tcW w:w="556" w:type="dxa"/>
            <w:vMerge/>
            <w:shd w:val="clear" w:color="auto" w:fill="92D050"/>
          </w:tcPr>
          <w:p w14:paraId="6B61D8BE" w14:textId="77777777" w:rsidR="00D32385" w:rsidRPr="00CE5E4B" w:rsidRDefault="00D32385" w:rsidP="004A70C0">
            <w:pPr>
              <w:pStyle w:val="Tekstpodstawowy"/>
              <w:spacing w:after="0" w:line="300" w:lineRule="auto"/>
              <w:rPr>
                <w:rFonts w:ascii="Verdana" w:hAnsi="Verdana"/>
                <w:sz w:val="20"/>
                <w:szCs w:val="20"/>
                <w:lang w:eastAsia="en-US"/>
              </w:rPr>
            </w:pPr>
          </w:p>
        </w:tc>
        <w:tc>
          <w:tcPr>
            <w:tcW w:w="2841" w:type="dxa"/>
            <w:vMerge/>
            <w:shd w:val="clear" w:color="auto" w:fill="92D050"/>
          </w:tcPr>
          <w:p w14:paraId="23C4E05E" w14:textId="77777777" w:rsidR="00D32385" w:rsidRPr="00CE5E4B" w:rsidRDefault="00D32385" w:rsidP="004A70C0">
            <w:pPr>
              <w:pStyle w:val="Tekstpodstawowy"/>
              <w:spacing w:after="0" w:line="300" w:lineRule="auto"/>
              <w:rPr>
                <w:rFonts w:ascii="Verdana" w:hAnsi="Verdana"/>
                <w:sz w:val="20"/>
                <w:szCs w:val="20"/>
                <w:lang w:eastAsia="en-US"/>
              </w:rPr>
            </w:pPr>
          </w:p>
        </w:tc>
        <w:tc>
          <w:tcPr>
            <w:tcW w:w="1985" w:type="dxa"/>
            <w:shd w:val="clear" w:color="auto" w:fill="92D050"/>
          </w:tcPr>
          <w:p w14:paraId="52E04CFD"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W okresie ruchu próbnego Instalacji</w:t>
            </w:r>
          </w:p>
        </w:tc>
        <w:tc>
          <w:tcPr>
            <w:tcW w:w="1984" w:type="dxa"/>
            <w:shd w:val="clear" w:color="auto" w:fill="92D050"/>
          </w:tcPr>
          <w:p w14:paraId="01F673C2"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66C397E4" w14:textId="77777777" w:rsidR="00D32385" w:rsidRPr="00CE5E4B" w:rsidRDefault="00D32385" w:rsidP="004A70C0">
            <w:pPr>
              <w:pStyle w:val="Tekstpodstawowy"/>
              <w:spacing w:after="0" w:line="300" w:lineRule="auto"/>
              <w:rPr>
                <w:rFonts w:ascii="Verdana" w:hAnsi="Verdana" w:cs="Arial"/>
                <w:sz w:val="20"/>
                <w:szCs w:val="20"/>
              </w:rPr>
            </w:pPr>
            <w:r w:rsidRPr="00CE5E4B">
              <w:rPr>
                <w:rFonts w:ascii="Verdana" w:hAnsi="Verdana"/>
                <w:b/>
                <w:sz w:val="20"/>
                <w:szCs w:val="20"/>
                <w:lang w:eastAsia="en-US"/>
              </w:rPr>
              <w:t>Instalacji</w:t>
            </w:r>
          </w:p>
        </w:tc>
        <w:tc>
          <w:tcPr>
            <w:tcW w:w="3232" w:type="dxa"/>
            <w:shd w:val="clear" w:color="auto" w:fill="92D050"/>
          </w:tcPr>
          <w:p w14:paraId="36A2D77E"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2031D26B" w14:textId="47EFAB64"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Instalacji</w:t>
            </w:r>
          </w:p>
        </w:tc>
        <w:tc>
          <w:tcPr>
            <w:tcW w:w="1843" w:type="dxa"/>
            <w:shd w:val="clear" w:color="auto" w:fill="92D050"/>
          </w:tcPr>
          <w:p w14:paraId="32621DF3"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W czasie ruchu próbnego Instalacji</w:t>
            </w:r>
          </w:p>
        </w:tc>
        <w:tc>
          <w:tcPr>
            <w:tcW w:w="1588" w:type="dxa"/>
            <w:shd w:val="clear" w:color="auto" w:fill="92D050"/>
          </w:tcPr>
          <w:p w14:paraId="7923CD43"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 xml:space="preserve">Przed odbiorem końcowym </w:t>
            </w:r>
          </w:p>
        </w:tc>
      </w:tr>
      <w:tr w:rsidR="00D32385" w:rsidRPr="00CE5E4B" w14:paraId="63ED1C72" w14:textId="77777777" w:rsidTr="004A70C0">
        <w:tc>
          <w:tcPr>
            <w:tcW w:w="556" w:type="dxa"/>
          </w:tcPr>
          <w:p w14:paraId="5D4E9335"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2841" w:type="dxa"/>
          </w:tcPr>
          <w:p w14:paraId="2A724DA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wydajność instalacji hydrocyklonów ścieków dla każdego z absorberów</w:t>
            </w:r>
          </w:p>
        </w:tc>
        <w:tc>
          <w:tcPr>
            <w:tcW w:w="1985" w:type="dxa"/>
          </w:tcPr>
          <w:p w14:paraId="7E1A64CC" w14:textId="161B72E9"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30</w:t>
            </w:r>
            <w:r w:rsidRPr="00CE5E4B">
              <w:rPr>
                <w:rFonts w:ascii="Verdana" w:hAnsi="Verdana" w:cs="Arial"/>
                <w:sz w:val="20"/>
                <w:szCs w:val="20"/>
              </w:rPr>
              <w:t xml:space="preserve"> m</w:t>
            </w:r>
            <w:r w:rsidRPr="00CE5E4B">
              <w:rPr>
                <w:rFonts w:ascii="Verdana" w:hAnsi="Verdana" w:cs="Arial"/>
                <w:sz w:val="20"/>
                <w:szCs w:val="20"/>
                <w:vertAlign w:val="superscript"/>
              </w:rPr>
              <w:t>3</w:t>
            </w:r>
            <w:r w:rsidRPr="00CE5E4B">
              <w:rPr>
                <w:rFonts w:ascii="Verdana" w:hAnsi="Verdana" w:cs="Arial"/>
                <w:sz w:val="20"/>
                <w:szCs w:val="20"/>
              </w:rPr>
              <w:t>/h</w:t>
            </w:r>
          </w:p>
        </w:tc>
        <w:tc>
          <w:tcPr>
            <w:tcW w:w="1984" w:type="dxa"/>
          </w:tcPr>
          <w:p w14:paraId="5599D17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cs="Arial"/>
                <w:sz w:val="20"/>
                <w:szCs w:val="20"/>
              </w:rPr>
              <w:t>44m</w:t>
            </w:r>
            <w:r w:rsidRPr="00CE5E4B">
              <w:rPr>
                <w:rFonts w:ascii="Verdana" w:hAnsi="Verdana" w:cs="Arial"/>
                <w:sz w:val="20"/>
                <w:szCs w:val="20"/>
                <w:vertAlign w:val="superscript"/>
              </w:rPr>
              <w:t>3</w:t>
            </w:r>
            <w:r w:rsidRPr="00CE5E4B">
              <w:rPr>
                <w:rFonts w:ascii="Verdana" w:hAnsi="Verdana" w:cs="Arial"/>
                <w:sz w:val="20"/>
                <w:szCs w:val="20"/>
              </w:rPr>
              <w:t>/h</w:t>
            </w:r>
          </w:p>
        </w:tc>
        <w:tc>
          <w:tcPr>
            <w:tcW w:w="3232" w:type="dxa"/>
          </w:tcPr>
          <w:p w14:paraId="4FEF53F4" w14:textId="002A17FF"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0,5% Wynagrodzenia za każdy 1m</w:t>
            </w:r>
            <w:r w:rsidRPr="00CE5E4B">
              <w:rPr>
                <w:rFonts w:ascii="Verdana" w:hAnsi="Verdana" w:cs="Arial"/>
                <w:sz w:val="20"/>
                <w:szCs w:val="20"/>
                <w:vertAlign w:val="superscript"/>
              </w:rPr>
              <w:t>3</w:t>
            </w:r>
            <w:r w:rsidRPr="00CE5E4B">
              <w:rPr>
                <w:rFonts w:ascii="Verdana" w:hAnsi="Verdana" w:cs="Arial"/>
                <w:sz w:val="20"/>
                <w:szCs w:val="20"/>
              </w:rPr>
              <w:t>/h poniżej wydajności wymaganej</w:t>
            </w:r>
          </w:p>
        </w:tc>
        <w:tc>
          <w:tcPr>
            <w:tcW w:w="1843" w:type="dxa"/>
          </w:tcPr>
          <w:p w14:paraId="2B748CB0" w14:textId="66C0CD50"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jest poniżej 30</w:t>
            </w:r>
            <w:r w:rsidRPr="00CE5E4B">
              <w:rPr>
                <w:rFonts w:ascii="Verdana" w:hAnsi="Verdana" w:cs="Arial"/>
                <w:sz w:val="20"/>
                <w:szCs w:val="20"/>
              </w:rPr>
              <w:t xml:space="preserve"> m</w:t>
            </w:r>
            <w:r w:rsidRPr="00CE5E4B">
              <w:rPr>
                <w:rFonts w:ascii="Verdana" w:hAnsi="Verdana" w:cs="Arial"/>
                <w:sz w:val="20"/>
                <w:szCs w:val="20"/>
                <w:vertAlign w:val="superscript"/>
              </w:rPr>
              <w:t>3</w:t>
            </w:r>
            <w:r w:rsidRPr="00CE5E4B">
              <w:rPr>
                <w:rFonts w:ascii="Verdana" w:hAnsi="Verdana" w:cs="Arial"/>
                <w:sz w:val="20"/>
                <w:szCs w:val="20"/>
              </w:rPr>
              <w:t>/h</w:t>
            </w:r>
          </w:p>
        </w:tc>
        <w:tc>
          <w:tcPr>
            <w:tcW w:w="1588" w:type="dxa"/>
          </w:tcPr>
          <w:p w14:paraId="3145F5A2" w14:textId="773DCCE1"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TAK, jeśli wartość jest poniżej </w:t>
            </w:r>
            <w:r w:rsidRPr="00CE5E4B">
              <w:rPr>
                <w:rFonts w:ascii="Verdana" w:hAnsi="Verdana" w:cs="Arial"/>
                <w:sz w:val="20"/>
                <w:szCs w:val="20"/>
              </w:rPr>
              <w:t>35m</w:t>
            </w:r>
            <w:r w:rsidRPr="00CE5E4B">
              <w:rPr>
                <w:rFonts w:ascii="Verdana" w:hAnsi="Verdana" w:cs="Arial"/>
                <w:sz w:val="20"/>
                <w:szCs w:val="20"/>
                <w:vertAlign w:val="superscript"/>
              </w:rPr>
              <w:t>3</w:t>
            </w:r>
            <w:r w:rsidRPr="00CE5E4B">
              <w:rPr>
                <w:rFonts w:ascii="Verdana" w:hAnsi="Verdana" w:cs="Arial"/>
                <w:sz w:val="20"/>
                <w:szCs w:val="20"/>
              </w:rPr>
              <w:t>/h</w:t>
            </w:r>
            <w:r w:rsidRPr="00CE5E4B" w:rsidDel="00605936">
              <w:rPr>
                <w:rFonts w:ascii="Verdana" w:hAnsi="Verdana"/>
                <w:sz w:val="20"/>
                <w:szCs w:val="20"/>
                <w:lang w:eastAsia="en-US"/>
              </w:rPr>
              <w:t xml:space="preserve"> </w:t>
            </w:r>
          </w:p>
        </w:tc>
      </w:tr>
      <w:tr w:rsidR="00D32385" w:rsidRPr="00CE5E4B" w14:paraId="172FB691" w14:textId="77777777" w:rsidTr="004A70C0">
        <w:tc>
          <w:tcPr>
            <w:tcW w:w="556" w:type="dxa"/>
          </w:tcPr>
          <w:p w14:paraId="1A691E07"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c>
          <w:tcPr>
            <w:tcW w:w="2841" w:type="dxa"/>
          </w:tcPr>
          <w:p w14:paraId="4DB1B980"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zawartość ciała stałego w strumieniu górnym przelewu hydrocyklonu ścieków odprowadzanym do oczyszczani ścieków</w:t>
            </w:r>
          </w:p>
        </w:tc>
        <w:tc>
          <w:tcPr>
            <w:tcW w:w="1985" w:type="dxa"/>
          </w:tcPr>
          <w:p w14:paraId="36263DDD" w14:textId="18E9C94E"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poniżej 3% masowo</w:t>
            </w:r>
          </w:p>
        </w:tc>
        <w:tc>
          <w:tcPr>
            <w:tcW w:w="1984" w:type="dxa"/>
          </w:tcPr>
          <w:p w14:paraId="7420235F"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poniżej 1,4% masowo</w:t>
            </w:r>
          </w:p>
        </w:tc>
        <w:tc>
          <w:tcPr>
            <w:tcW w:w="3232" w:type="dxa"/>
          </w:tcPr>
          <w:p w14:paraId="7EA397B7" w14:textId="15E79468"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1,5% Wynagrodzenia za każde 0,1%</w:t>
            </w:r>
            <w:r w:rsidRPr="00CE5E4B">
              <w:rPr>
                <w:rFonts w:ascii="Verdana" w:hAnsi="Verdana" w:cs="Arial"/>
                <w:sz w:val="20"/>
                <w:szCs w:val="20"/>
              </w:rPr>
              <w:t xml:space="preserve"> powyżej wartości wymaganej</w:t>
            </w:r>
          </w:p>
        </w:tc>
        <w:tc>
          <w:tcPr>
            <w:tcW w:w="1843" w:type="dxa"/>
          </w:tcPr>
          <w:p w14:paraId="6500474E" w14:textId="70352741"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jest powyżej 3% masowo</w:t>
            </w:r>
          </w:p>
        </w:tc>
        <w:tc>
          <w:tcPr>
            <w:tcW w:w="1588" w:type="dxa"/>
          </w:tcPr>
          <w:p w14:paraId="56BC770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jest powyżej 2,5% masowo</w:t>
            </w:r>
          </w:p>
        </w:tc>
      </w:tr>
    </w:tbl>
    <w:p w14:paraId="1C7B9CCA" w14:textId="77777777" w:rsidR="00F30513" w:rsidRPr="00CE5E4B" w:rsidRDefault="00571CF8"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Powyższe kary za niedotrzymanie </w:t>
      </w:r>
      <w:r w:rsidR="004D2E54" w:rsidRPr="00CE5E4B">
        <w:rPr>
          <w:rFonts w:ascii="Verdana" w:hAnsi="Verdana"/>
          <w:sz w:val="20"/>
          <w:szCs w:val="20"/>
          <w:lang w:val="pl-PL"/>
        </w:rPr>
        <w:t xml:space="preserve">poszczególnych </w:t>
      </w:r>
      <w:r w:rsidRPr="00CE5E4B">
        <w:rPr>
          <w:rFonts w:ascii="Verdana" w:hAnsi="Verdana"/>
          <w:sz w:val="20"/>
          <w:szCs w:val="20"/>
          <w:lang w:val="pl-PL"/>
        </w:rPr>
        <w:t xml:space="preserve">parametrów gwarantowanych będą naliczane osobno </w:t>
      </w:r>
      <w:r w:rsidR="004D2E54" w:rsidRPr="00CE5E4B">
        <w:rPr>
          <w:rFonts w:ascii="Verdana" w:hAnsi="Verdana"/>
          <w:sz w:val="20"/>
          <w:szCs w:val="20"/>
          <w:lang w:val="pl-PL"/>
        </w:rPr>
        <w:t>dla</w:t>
      </w:r>
      <w:r w:rsidR="00F30513" w:rsidRPr="00CE5E4B">
        <w:rPr>
          <w:rFonts w:ascii="Verdana" w:hAnsi="Verdana"/>
          <w:sz w:val="20"/>
          <w:szCs w:val="20"/>
          <w:lang w:val="pl-PL"/>
        </w:rPr>
        <w:t>:</w:t>
      </w:r>
    </w:p>
    <w:p w14:paraId="4D3AA921" w14:textId="776BA41E" w:rsidR="00F30513" w:rsidRPr="00CE5E4B" w:rsidRDefault="004D2E54"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Instalacji hydrocyklonów zawiesiny gipsowej </w:t>
      </w:r>
      <w:r w:rsidR="00DA7ABA" w:rsidRPr="00CE5E4B">
        <w:rPr>
          <w:rFonts w:ascii="Verdana" w:hAnsi="Verdana"/>
          <w:sz w:val="20"/>
          <w:szCs w:val="20"/>
          <w:lang w:val="pl-PL"/>
        </w:rPr>
        <w:t xml:space="preserve"> oraz hydrocyklonów ścieków </w:t>
      </w:r>
      <w:r w:rsidR="00F30513" w:rsidRPr="00CE5E4B">
        <w:rPr>
          <w:rFonts w:ascii="Verdana" w:hAnsi="Verdana"/>
          <w:sz w:val="20"/>
          <w:szCs w:val="20"/>
          <w:lang w:val="pl-PL"/>
        </w:rPr>
        <w:t>absorbera C</w:t>
      </w:r>
      <w:r w:rsidR="00DA7ABA" w:rsidRPr="00CE5E4B">
        <w:rPr>
          <w:rFonts w:ascii="Verdana" w:hAnsi="Verdana"/>
          <w:sz w:val="20"/>
          <w:szCs w:val="20"/>
          <w:lang w:val="pl-PL"/>
        </w:rPr>
        <w:t>.</w:t>
      </w:r>
      <w:r w:rsidR="00F30513" w:rsidRPr="00CE5E4B">
        <w:rPr>
          <w:rFonts w:ascii="Verdana" w:hAnsi="Verdana"/>
          <w:sz w:val="20"/>
          <w:szCs w:val="20"/>
          <w:lang w:val="pl-PL"/>
        </w:rPr>
        <w:t xml:space="preserve"> </w:t>
      </w:r>
    </w:p>
    <w:p w14:paraId="5E773638" w14:textId="77777777" w:rsidR="00DA7ABA" w:rsidRPr="00CE5E4B" w:rsidRDefault="00DA7ABA"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Instalacji hydrocyklonów zawiesiny gipsowej  oraz hydrocyklonów ścieków absorbera D. </w:t>
      </w:r>
    </w:p>
    <w:p w14:paraId="76050A57" w14:textId="77777777" w:rsidR="003E51CB" w:rsidRPr="00CE5E4B" w:rsidRDefault="003E51CB">
      <w:pPr>
        <w:pStyle w:val="Tekstpodstawowy"/>
        <w:spacing w:after="0" w:line="300" w:lineRule="auto"/>
        <w:rPr>
          <w:rFonts w:ascii="Verdana" w:hAnsi="Verdana"/>
          <w:sz w:val="20"/>
          <w:szCs w:val="20"/>
          <w:lang w:eastAsia="en-US"/>
        </w:rPr>
      </w:pPr>
    </w:p>
    <w:p w14:paraId="3A6AAA89"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pgSz w:w="16838" w:h="11906" w:orient="landscape"/>
          <w:pgMar w:top="1418" w:right="1418" w:bottom="851" w:left="1418" w:header="709" w:footer="329" w:gutter="0"/>
          <w:cols w:space="708"/>
          <w:docGrid w:linePitch="360"/>
        </w:sectPr>
      </w:pPr>
    </w:p>
    <w:p w14:paraId="291D1839" w14:textId="59C2AA4A" w:rsidR="00063A03" w:rsidRPr="00CE5E4B" w:rsidRDefault="00AC6165">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Dopuszczalne l</w:t>
      </w:r>
      <w:r w:rsidR="00063A03" w:rsidRPr="00CE5E4B">
        <w:rPr>
          <w:rFonts w:ascii="Verdana" w:hAnsi="Verdana"/>
          <w:sz w:val="20"/>
          <w:szCs w:val="20"/>
          <w:lang w:val="pl-PL"/>
        </w:rPr>
        <w:t xml:space="preserve">imity odpowiednich Gwarantowanych Parametrów </w:t>
      </w:r>
      <w:r w:rsidR="00D81BE7" w:rsidRPr="00CE5E4B">
        <w:rPr>
          <w:rFonts w:ascii="Verdana" w:hAnsi="Verdana"/>
          <w:sz w:val="20"/>
          <w:szCs w:val="20"/>
          <w:lang w:val="pl-PL"/>
        </w:rPr>
        <w:t xml:space="preserve">w okresie uruchomienia Instalacji </w:t>
      </w:r>
      <w:r w:rsidR="00063A03" w:rsidRPr="00CE5E4B">
        <w:rPr>
          <w:rFonts w:ascii="Verdana" w:hAnsi="Verdana"/>
          <w:sz w:val="20"/>
          <w:szCs w:val="20"/>
          <w:lang w:val="pl-PL"/>
        </w:rPr>
        <w:t xml:space="preserve">określono w punkcie </w:t>
      </w:r>
      <w:r w:rsidR="00D32385" w:rsidRPr="00CE5E4B">
        <w:rPr>
          <w:rFonts w:ascii="Verdana" w:hAnsi="Verdana"/>
          <w:sz w:val="20"/>
          <w:szCs w:val="20"/>
          <w:lang w:val="pl-PL"/>
        </w:rPr>
        <w:t>6</w:t>
      </w:r>
      <w:r w:rsidR="00063A03" w:rsidRPr="00CE5E4B">
        <w:rPr>
          <w:rFonts w:ascii="Verdana" w:hAnsi="Verdana"/>
          <w:sz w:val="20"/>
          <w:szCs w:val="20"/>
          <w:lang w:val="pl-PL"/>
        </w:rPr>
        <w:t xml:space="preserve">.1. Umowy. </w:t>
      </w:r>
    </w:p>
    <w:p w14:paraId="5C36FD00" w14:textId="77777777" w:rsidR="00063A03"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Gwarantowane Parametry Eksploatacyjne, które należy spełnić jako w</w:t>
      </w:r>
      <w:r w:rsidR="009E3CA2" w:rsidRPr="00CE5E4B">
        <w:rPr>
          <w:rFonts w:ascii="Verdana" w:hAnsi="Verdana"/>
          <w:sz w:val="20"/>
          <w:szCs w:val="20"/>
          <w:lang w:val="pl-PL"/>
        </w:rPr>
        <w:t xml:space="preserve">arunek Rozruchu Przemysłowego </w:t>
      </w:r>
      <w:r w:rsidRPr="00CE5E4B">
        <w:rPr>
          <w:rFonts w:ascii="Verdana" w:hAnsi="Verdana"/>
          <w:sz w:val="20"/>
          <w:szCs w:val="20"/>
          <w:lang w:val="pl-PL"/>
        </w:rPr>
        <w:t>oraz Gwara</w:t>
      </w:r>
      <w:r w:rsidR="006C34E3" w:rsidRPr="00CE5E4B">
        <w:rPr>
          <w:rFonts w:ascii="Verdana" w:hAnsi="Verdana"/>
          <w:sz w:val="20"/>
          <w:szCs w:val="20"/>
          <w:lang w:val="pl-PL"/>
        </w:rPr>
        <w:t>ntowane Parametry</w:t>
      </w:r>
      <w:r w:rsidRPr="00CE5E4B">
        <w:rPr>
          <w:rFonts w:ascii="Verdana" w:hAnsi="Verdana"/>
          <w:sz w:val="20"/>
          <w:szCs w:val="20"/>
          <w:lang w:val="pl-PL"/>
        </w:rPr>
        <w:t xml:space="preserve"> podle</w:t>
      </w:r>
      <w:r w:rsidR="006C34E3" w:rsidRPr="00CE5E4B">
        <w:rPr>
          <w:rFonts w:ascii="Verdana" w:hAnsi="Verdana"/>
          <w:sz w:val="20"/>
          <w:szCs w:val="20"/>
          <w:lang w:val="pl-PL"/>
        </w:rPr>
        <w:t>gające spełnieniu jako warunek odbioru k</w:t>
      </w:r>
      <w:r w:rsidRPr="00CE5E4B">
        <w:rPr>
          <w:rFonts w:ascii="Verdana" w:hAnsi="Verdana"/>
          <w:sz w:val="20"/>
          <w:szCs w:val="20"/>
          <w:lang w:val="pl-PL"/>
        </w:rPr>
        <w:t>ońcowego</w:t>
      </w:r>
      <w:r w:rsidR="006C34E3" w:rsidRPr="00CE5E4B">
        <w:rPr>
          <w:rFonts w:ascii="Verdana" w:hAnsi="Verdana"/>
          <w:sz w:val="20"/>
          <w:szCs w:val="20"/>
          <w:lang w:val="pl-PL"/>
        </w:rPr>
        <w:t xml:space="preserve"> Instalacji</w:t>
      </w:r>
      <w:r w:rsidRPr="00CE5E4B">
        <w:rPr>
          <w:rFonts w:ascii="Verdana" w:hAnsi="Verdana"/>
          <w:sz w:val="20"/>
          <w:szCs w:val="20"/>
          <w:lang w:val="pl-PL"/>
        </w:rPr>
        <w:t>.</w:t>
      </w:r>
    </w:p>
    <w:p w14:paraId="4494CEFA" w14:textId="1C0BAC6E" w:rsidR="0066626F" w:rsidRPr="00CE5E4B" w:rsidRDefault="003E51CB">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innych środków naprawczych wymienionych w Umowie, z tytułu Gwarantowanych Parametrów </w:t>
      </w:r>
      <w:r w:rsidR="0066626F" w:rsidRPr="00CE5E4B">
        <w:rPr>
          <w:rFonts w:ascii="Verdana" w:hAnsi="Verdana"/>
          <w:sz w:val="20"/>
          <w:szCs w:val="20"/>
          <w:lang w:val="pl-PL"/>
        </w:rPr>
        <w:t xml:space="preserve">obowiązują kary Umowne podane w pkt. </w:t>
      </w:r>
      <w:r w:rsidR="00D32385" w:rsidRPr="00CE5E4B">
        <w:rPr>
          <w:rFonts w:ascii="Verdana" w:hAnsi="Verdana"/>
          <w:sz w:val="20"/>
          <w:szCs w:val="20"/>
          <w:lang w:val="pl-PL"/>
        </w:rPr>
        <w:t>6</w:t>
      </w:r>
      <w:r w:rsidR="0066626F" w:rsidRPr="00CE5E4B">
        <w:rPr>
          <w:rFonts w:ascii="Verdana" w:hAnsi="Verdana"/>
          <w:sz w:val="20"/>
          <w:szCs w:val="20"/>
          <w:lang w:val="pl-PL"/>
        </w:rPr>
        <w:t xml:space="preserve">.1. </w:t>
      </w:r>
      <w:r w:rsidRPr="00CE5E4B">
        <w:rPr>
          <w:rFonts w:ascii="Verdana" w:hAnsi="Verdana"/>
          <w:sz w:val="20"/>
          <w:szCs w:val="20"/>
          <w:lang w:val="pl-PL"/>
        </w:rPr>
        <w:t>Umowy</w:t>
      </w:r>
      <w:r w:rsidR="0066626F" w:rsidRPr="00CE5E4B">
        <w:rPr>
          <w:rFonts w:ascii="Verdana" w:hAnsi="Verdana"/>
          <w:sz w:val="20"/>
          <w:szCs w:val="20"/>
          <w:lang w:val="pl-PL"/>
        </w:rPr>
        <w:t>.</w:t>
      </w:r>
    </w:p>
    <w:p w14:paraId="7C2DBF16" w14:textId="1B19B9BE" w:rsidR="006B4602" w:rsidRPr="00CE5E4B" w:rsidRDefault="0066626F"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Maksymalna wysokość kar </w:t>
      </w:r>
      <w:r w:rsidR="003E51CB" w:rsidRPr="00CE5E4B">
        <w:rPr>
          <w:rFonts w:ascii="Verdana" w:hAnsi="Verdana"/>
          <w:sz w:val="20"/>
          <w:szCs w:val="20"/>
          <w:lang w:val="pl-PL"/>
        </w:rPr>
        <w:t xml:space="preserve">z tytułu niespełnienia Gwarantowanych Parametrów Eksploatacyjnych nie </w:t>
      </w:r>
      <w:r w:rsidR="003117A0" w:rsidRPr="00CE5E4B">
        <w:rPr>
          <w:rFonts w:ascii="Verdana" w:hAnsi="Verdana"/>
          <w:sz w:val="20"/>
          <w:szCs w:val="20"/>
          <w:lang w:val="pl-PL"/>
        </w:rPr>
        <w:t xml:space="preserve">przekroczy </w:t>
      </w:r>
      <w:r w:rsidR="003E51CB" w:rsidRPr="00CE5E4B">
        <w:rPr>
          <w:rFonts w:ascii="Verdana" w:hAnsi="Verdana"/>
          <w:sz w:val="20"/>
          <w:szCs w:val="20"/>
          <w:lang w:val="pl-PL"/>
        </w:rPr>
        <w:t xml:space="preserve">15% (piętnastu procent) </w:t>
      </w:r>
      <w:r w:rsidRPr="00CE5E4B">
        <w:rPr>
          <w:rFonts w:ascii="Verdana" w:hAnsi="Verdana"/>
          <w:sz w:val="20"/>
          <w:szCs w:val="20"/>
          <w:lang w:val="pl-PL"/>
        </w:rPr>
        <w:t>Wynagrodzenia.</w:t>
      </w:r>
    </w:p>
    <w:p w14:paraId="217DEB31" w14:textId="1CA05236" w:rsidR="006B4602" w:rsidRPr="00CE5E4B" w:rsidRDefault="006B4602" w:rsidP="00093165">
      <w:pPr>
        <w:pStyle w:val="Nagwek2"/>
        <w:spacing w:before="0" w:after="0" w:line="300" w:lineRule="auto"/>
        <w:rPr>
          <w:rFonts w:ascii="Verdana" w:eastAsiaTheme="minorHAnsi" w:hAnsi="Verdana" w:cs="Arial"/>
          <w:bCs w:val="0"/>
          <w:iCs w:val="0"/>
          <w:sz w:val="20"/>
          <w:szCs w:val="20"/>
          <w:lang w:val="pl-PL"/>
        </w:rPr>
      </w:pPr>
      <w:r w:rsidRPr="00CE5E4B">
        <w:rPr>
          <w:rFonts w:ascii="Verdana" w:hAnsi="Verdana"/>
          <w:sz w:val="20"/>
          <w:szCs w:val="20"/>
          <w:lang w:val="pl-PL"/>
        </w:rPr>
        <w:t>W przypadku nie osiągniecia parametrów, określonych</w:t>
      </w:r>
      <w:r w:rsidR="006F4F34" w:rsidRPr="00CE5E4B">
        <w:rPr>
          <w:rFonts w:ascii="Verdana" w:hAnsi="Verdana"/>
          <w:sz w:val="20"/>
          <w:szCs w:val="20"/>
          <w:lang w:val="pl-PL"/>
        </w:rPr>
        <w:t xml:space="preserve"> </w:t>
      </w:r>
      <w:r w:rsidR="003F58B3" w:rsidRPr="00CE5E4B">
        <w:rPr>
          <w:rFonts w:ascii="Verdana" w:hAnsi="Verdana"/>
          <w:sz w:val="20"/>
          <w:szCs w:val="20"/>
          <w:lang w:val="pl-PL"/>
        </w:rPr>
        <w:t xml:space="preserve">1-5 </w:t>
      </w:r>
      <w:r w:rsidRPr="00CE5E4B">
        <w:rPr>
          <w:rFonts w:ascii="Verdana" w:hAnsi="Verdana"/>
          <w:sz w:val="20"/>
          <w:szCs w:val="20"/>
          <w:lang w:val="pl-PL"/>
        </w:rPr>
        <w:t xml:space="preserve">w tabeli w pkt </w:t>
      </w:r>
      <w:r w:rsidR="00D32385" w:rsidRPr="00CE5E4B">
        <w:rPr>
          <w:rFonts w:ascii="Verdana" w:hAnsi="Verdana"/>
          <w:sz w:val="20"/>
          <w:szCs w:val="20"/>
          <w:lang w:val="pl-PL"/>
        </w:rPr>
        <w:t>6</w:t>
      </w:r>
      <w:r w:rsidRPr="00CE5E4B">
        <w:rPr>
          <w:rFonts w:ascii="Verdana" w:hAnsi="Verdana"/>
          <w:sz w:val="20"/>
          <w:szCs w:val="20"/>
          <w:lang w:val="pl-PL"/>
        </w:rPr>
        <w:t xml:space="preserve">.1 Umowy, Zamawiający może </w:t>
      </w:r>
      <w:r w:rsidRPr="00CE5E4B">
        <w:rPr>
          <w:rFonts w:ascii="Verdana" w:eastAsiaTheme="minorHAnsi" w:hAnsi="Verdana" w:cs="Arial"/>
          <w:sz w:val="20"/>
          <w:szCs w:val="20"/>
          <w:lang w:val="pl-PL"/>
        </w:rPr>
        <w:t>skorzystać z jednego lub z kilku następujących uprawnień:</w:t>
      </w:r>
    </w:p>
    <w:p w14:paraId="76B46C00"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cs="Times New Roman"/>
          <w:sz w:val="20"/>
          <w:szCs w:val="20"/>
          <w:lang w:val="pl-PL"/>
        </w:rPr>
        <w:t>zażądać od Wykonawcy wykonania Umowy w całości lub częściowo w terminie</w:t>
      </w:r>
      <w:r w:rsidRPr="00CE5E4B">
        <w:rPr>
          <w:rFonts w:ascii="Verdana" w:hAnsi="Verdana"/>
          <w:sz w:val="20"/>
          <w:szCs w:val="20"/>
          <w:lang w:val="pl-PL"/>
        </w:rPr>
        <w:t xml:space="preserve"> </w:t>
      </w:r>
      <w:r w:rsidRPr="00CE5E4B">
        <w:rPr>
          <w:rFonts w:ascii="Verdana" w:hAnsi="Verdana" w:cs="Times New Roman"/>
          <w:sz w:val="20"/>
          <w:szCs w:val="20"/>
          <w:lang w:val="pl-PL"/>
        </w:rPr>
        <w:t>wskazanym przez Zamawiającego</w:t>
      </w:r>
      <w:r w:rsidRPr="00CE5E4B">
        <w:rPr>
          <w:rFonts w:ascii="Verdana" w:hAnsi="Verdana"/>
          <w:sz w:val="20"/>
          <w:szCs w:val="20"/>
          <w:lang w:val="pl-PL"/>
        </w:rPr>
        <w:t>,</w:t>
      </w:r>
      <w:r w:rsidRPr="00CE5E4B">
        <w:rPr>
          <w:rFonts w:ascii="Verdana" w:hAnsi="Verdana" w:cs="Times New Roman"/>
          <w:sz w:val="20"/>
          <w:szCs w:val="20"/>
          <w:lang w:val="pl-PL"/>
        </w:rPr>
        <w:t xml:space="preserve"> lub</w:t>
      </w:r>
    </w:p>
    <w:p w14:paraId="02A02B7F"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zlecić wykonanie Umowy w części lub całości w ramach wykonawstwa zastępczego innemu podmiotowi, na koszt i ryzyko Wykonawcy, lub</w:t>
      </w:r>
    </w:p>
    <w:p w14:paraId="55B16567"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18BF817" w14:textId="0DAE99EF"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Niezależnie od przypadków odstąpienia od Umowy określonych w pkt </w:t>
      </w:r>
      <w:r w:rsidR="00D32385" w:rsidRPr="00CE5E4B">
        <w:rPr>
          <w:rFonts w:ascii="Verdana" w:hAnsi="Verdana"/>
          <w:sz w:val="20"/>
          <w:szCs w:val="20"/>
          <w:lang w:val="pl-PL"/>
        </w:rPr>
        <w:t>6</w:t>
      </w:r>
      <w:r w:rsidRPr="00CE5E4B">
        <w:rPr>
          <w:rFonts w:ascii="Verdana" w:hAnsi="Verdana"/>
          <w:sz w:val="20"/>
          <w:szCs w:val="20"/>
          <w:lang w:val="pl-PL"/>
        </w:rPr>
        <w:t xml:space="preserve">.7. Umowy, jeżeli wysokość wyliczonych kar umownych przekroczy  </w:t>
      </w:r>
      <w:r w:rsidR="006F4F34" w:rsidRPr="00CE5E4B">
        <w:rPr>
          <w:rFonts w:ascii="Verdana" w:hAnsi="Verdana"/>
          <w:sz w:val="20"/>
          <w:szCs w:val="20"/>
          <w:lang w:val="pl-PL"/>
        </w:rPr>
        <w:t>25</w:t>
      </w:r>
      <w:r w:rsidRPr="00CE5E4B">
        <w:rPr>
          <w:rFonts w:ascii="Verdana" w:hAnsi="Verdana"/>
          <w:sz w:val="20"/>
          <w:szCs w:val="20"/>
          <w:lang w:val="pl-PL"/>
        </w:rPr>
        <w:t>% Wynagrodzenia Całkowitego Netto, Zamawiający będzie uprawniony do odstąpienia od Umowy, według swego wyboru, w całości albo w zakresie niewykonanej części Umowy z zachowaniem terminu 30 dniowego wypowiedzenia.</w:t>
      </w:r>
    </w:p>
    <w:p w14:paraId="0208AA67" w14:textId="41B94267" w:rsidR="006B4602" w:rsidRPr="00CE5E4B" w:rsidRDefault="006B4602">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C7244F8" w14:textId="77777777" w:rsidR="008A306D" w:rsidRPr="00CE5E4B" w:rsidRDefault="008A306D">
      <w:pPr>
        <w:pStyle w:val="Tekstpodstawowy"/>
        <w:spacing w:after="0" w:line="300" w:lineRule="auto"/>
        <w:rPr>
          <w:rFonts w:ascii="Verdana" w:hAnsi="Verdana"/>
          <w:sz w:val="20"/>
          <w:szCs w:val="20"/>
          <w:lang w:eastAsia="en-US"/>
        </w:rPr>
      </w:pPr>
    </w:p>
    <w:p w14:paraId="26CCC2A6" w14:textId="77777777" w:rsidR="00EE189E" w:rsidRPr="00CE5E4B" w:rsidRDefault="00EE189E">
      <w:pPr>
        <w:pStyle w:val="Nagwek1"/>
        <w:tabs>
          <w:tab w:val="clear" w:pos="709"/>
          <w:tab w:val="num" w:pos="1134"/>
        </w:tabs>
        <w:spacing w:before="0" w:after="0" w:line="300" w:lineRule="auto"/>
        <w:rPr>
          <w:rFonts w:ascii="Verdana" w:hAnsi="Verdana" w:cstheme="minorHAnsi"/>
          <w:sz w:val="20"/>
          <w:szCs w:val="20"/>
          <w:lang w:val="pl-PL"/>
        </w:rPr>
      </w:pPr>
      <w:bookmarkStart w:id="7" w:name="_Toc329588297"/>
      <w:r w:rsidRPr="00CE5E4B">
        <w:rPr>
          <w:rFonts w:ascii="Verdana" w:hAnsi="Verdana" w:cstheme="minorHAnsi"/>
          <w:sz w:val="20"/>
          <w:szCs w:val="20"/>
          <w:lang w:val="pl-PL"/>
        </w:rPr>
        <w:t>GWARANCJA DYSPOZYCYJNOŚCI</w:t>
      </w:r>
      <w:bookmarkEnd w:id="7"/>
      <w:r w:rsidRPr="00CE5E4B">
        <w:rPr>
          <w:rFonts w:ascii="Verdana" w:hAnsi="Verdana" w:cstheme="minorHAnsi"/>
          <w:sz w:val="20"/>
          <w:szCs w:val="20"/>
          <w:lang w:val="pl-PL"/>
        </w:rPr>
        <w:t xml:space="preserve"> </w:t>
      </w:r>
    </w:p>
    <w:p w14:paraId="18542B01" w14:textId="77777777" w:rsidR="000F0D3A" w:rsidRPr="00CE5E4B" w:rsidRDefault="002179E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Gwarantowana dyspozycyjność Instalacji </w:t>
      </w:r>
      <w:r w:rsidR="000F0D3A" w:rsidRPr="00CE5E4B">
        <w:rPr>
          <w:rFonts w:ascii="Verdana" w:hAnsi="Verdana"/>
          <w:sz w:val="20"/>
          <w:szCs w:val="20"/>
          <w:lang w:val="pl-PL"/>
        </w:rPr>
        <w:t xml:space="preserve">wynosi </w:t>
      </w:r>
      <w:r w:rsidRPr="00CE5E4B">
        <w:rPr>
          <w:rFonts w:ascii="Verdana" w:hAnsi="Verdana"/>
          <w:sz w:val="20"/>
          <w:szCs w:val="20"/>
          <w:lang w:val="pl-PL"/>
        </w:rPr>
        <w:t>minimum 98%</w:t>
      </w:r>
      <w:r w:rsidR="000F0D3A" w:rsidRPr="00CE5E4B">
        <w:rPr>
          <w:rFonts w:ascii="Verdana" w:hAnsi="Verdana"/>
          <w:sz w:val="20"/>
          <w:szCs w:val="20"/>
          <w:lang w:val="pl-PL"/>
        </w:rPr>
        <w:t xml:space="preserve"> w całym okresie udzielonej gwarancji. Gwarancja dyspozycyjności Instalacji będzie liczona rokrocznie według następującej formuły:</w:t>
      </w:r>
    </w:p>
    <w:p w14:paraId="700290E3" w14:textId="77777777" w:rsidR="00AE02BF" w:rsidRPr="00CE5E4B" w:rsidRDefault="00AE02BF" w:rsidP="004A70C0">
      <w:pPr>
        <w:pStyle w:val="Tekstpodstawowy"/>
        <w:spacing w:after="0" w:line="300" w:lineRule="auto"/>
        <w:rPr>
          <w:rFonts w:ascii="Verdana" w:hAnsi="Verdana"/>
          <w:sz w:val="20"/>
          <w:szCs w:val="20"/>
        </w:rPr>
      </w:pPr>
    </w:p>
    <w:p w14:paraId="2D7D5844" w14:textId="77777777" w:rsidR="002179E0" w:rsidRPr="00CE5E4B" w:rsidRDefault="00AE02BF">
      <w:pPr>
        <w:pStyle w:val="Akapitzlist"/>
        <w:autoSpaceDE w:val="0"/>
        <w:autoSpaceDN w:val="0"/>
        <w:spacing w:line="300" w:lineRule="auto"/>
        <w:ind w:left="851"/>
        <w:jc w:val="center"/>
        <w:rPr>
          <w:rFonts w:ascii="Verdana" w:hAnsi="Verdana" w:cs="Arial"/>
          <w:sz w:val="20"/>
          <w:szCs w:val="20"/>
        </w:rPr>
      </w:pPr>
      <w:r w:rsidRPr="00CE5E4B">
        <w:rPr>
          <w:rFonts w:ascii="Verdana" w:hAnsi="Verdana"/>
          <w:sz w:val="20"/>
          <w:szCs w:val="20"/>
          <w:lang w:val="pl"/>
        </w:rPr>
        <w:object w:dxaOrig="2720" w:dyaOrig="700" w14:anchorId="66F76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4.5pt" o:ole="">
            <v:imagedata r:id="rId12" o:title=""/>
          </v:shape>
          <o:OLEObject Type="Embed" ProgID="Equation.3" ShapeID="_x0000_i1025" DrawAspect="Content" ObjectID="_1584248284" r:id="rId13"/>
        </w:object>
      </w:r>
    </w:p>
    <w:p w14:paraId="3CAFEFA9" w14:textId="77777777" w:rsidR="00EE189E" w:rsidRPr="00CE5E4B" w:rsidRDefault="00EE189E">
      <w:pPr>
        <w:spacing w:line="300" w:lineRule="auto"/>
        <w:ind w:left="851"/>
        <w:jc w:val="center"/>
        <w:rPr>
          <w:rFonts w:ascii="Verdana" w:hAnsi="Verdana"/>
          <w:sz w:val="20"/>
          <w:szCs w:val="20"/>
        </w:rPr>
      </w:pPr>
    </w:p>
    <w:p w14:paraId="448A00C2" w14:textId="77777777" w:rsidR="00EE189E" w:rsidRPr="00CE5E4B" w:rsidRDefault="00EE189E">
      <w:pPr>
        <w:tabs>
          <w:tab w:val="left" w:pos="709"/>
        </w:tabs>
        <w:spacing w:line="300" w:lineRule="auto"/>
        <w:ind w:left="1134"/>
        <w:rPr>
          <w:rFonts w:ascii="Verdana" w:hAnsi="Verdana"/>
          <w:sz w:val="20"/>
          <w:szCs w:val="20"/>
        </w:rPr>
      </w:pPr>
      <w:r w:rsidRPr="00CE5E4B">
        <w:rPr>
          <w:rFonts w:ascii="Verdana" w:hAnsi="Verdana"/>
          <w:sz w:val="20"/>
          <w:szCs w:val="20"/>
          <w:lang w:val="pl"/>
        </w:rPr>
        <w:t>gdzie:</w:t>
      </w:r>
    </w:p>
    <w:p w14:paraId="7D4BEE8F" w14:textId="77777777" w:rsidR="00EE189E" w:rsidRPr="00CE5E4B" w:rsidRDefault="00EE189E">
      <w:pPr>
        <w:tabs>
          <w:tab w:val="left" w:pos="709"/>
          <w:tab w:val="left" w:pos="1276"/>
        </w:tabs>
        <w:spacing w:line="300" w:lineRule="auto"/>
        <w:ind w:left="1134"/>
        <w:rPr>
          <w:rFonts w:ascii="Verdana" w:hAnsi="Verdana"/>
          <w:b/>
          <w:sz w:val="20"/>
          <w:szCs w:val="20"/>
        </w:rPr>
      </w:pPr>
      <w:r w:rsidRPr="00CE5E4B">
        <w:rPr>
          <w:rFonts w:ascii="Verdana" w:hAnsi="Verdana"/>
          <w:b/>
          <w:bCs/>
          <w:sz w:val="20"/>
          <w:szCs w:val="20"/>
          <w:lang w:val="pl"/>
        </w:rPr>
        <w:t>A:</w:t>
      </w:r>
      <w:r w:rsidRPr="00CE5E4B">
        <w:rPr>
          <w:rFonts w:ascii="Verdana" w:hAnsi="Verdana"/>
          <w:sz w:val="20"/>
          <w:szCs w:val="20"/>
          <w:lang w:val="pl"/>
        </w:rPr>
        <w:tab/>
      </w:r>
      <w:r w:rsidRPr="00CE5E4B">
        <w:rPr>
          <w:rFonts w:ascii="Verdana" w:hAnsi="Verdana"/>
          <w:b/>
          <w:bCs/>
          <w:sz w:val="20"/>
          <w:szCs w:val="20"/>
          <w:lang w:val="pl"/>
        </w:rPr>
        <w:t xml:space="preserve">    </w:t>
      </w:r>
      <w:r w:rsidRPr="00CE5E4B">
        <w:rPr>
          <w:rFonts w:ascii="Verdana" w:hAnsi="Verdana"/>
          <w:sz w:val="20"/>
          <w:szCs w:val="20"/>
          <w:lang w:val="pl"/>
        </w:rPr>
        <w:t>Gwarancja Dyspozycyjności (%)</w:t>
      </w:r>
    </w:p>
    <w:p w14:paraId="650BED37" w14:textId="77777777" w:rsidR="00EE189E" w:rsidRPr="00CE5E4B" w:rsidRDefault="00EE189E">
      <w:pPr>
        <w:tabs>
          <w:tab w:val="left" w:pos="709"/>
          <w:tab w:val="left" w:pos="1276"/>
        </w:tabs>
        <w:spacing w:line="300" w:lineRule="auto"/>
        <w:ind w:left="1134"/>
        <w:rPr>
          <w:rFonts w:ascii="Verdana" w:hAnsi="Verdana"/>
          <w:sz w:val="20"/>
          <w:szCs w:val="20"/>
        </w:rPr>
      </w:pPr>
      <w:r w:rsidRPr="00CE5E4B">
        <w:rPr>
          <w:rFonts w:ascii="Verdana" w:hAnsi="Verdana"/>
          <w:b/>
          <w:bCs/>
          <w:sz w:val="20"/>
          <w:szCs w:val="20"/>
          <w:lang w:val="pl"/>
        </w:rPr>
        <w:t>T</w:t>
      </w:r>
      <w:r w:rsidRPr="00CE5E4B">
        <w:rPr>
          <w:rFonts w:ascii="Verdana" w:hAnsi="Verdana"/>
          <w:b/>
          <w:bCs/>
          <w:sz w:val="20"/>
          <w:szCs w:val="20"/>
          <w:vertAlign w:val="subscript"/>
          <w:lang w:val="pl"/>
        </w:rPr>
        <w:t>O</w:t>
      </w:r>
      <w:r w:rsidRPr="00CE5E4B">
        <w:rPr>
          <w:rFonts w:ascii="Verdana" w:hAnsi="Verdana"/>
          <w:b/>
          <w:bCs/>
          <w:sz w:val="20"/>
          <w:szCs w:val="20"/>
          <w:lang w:val="pl"/>
        </w:rPr>
        <w:t xml:space="preserve">:   </w:t>
      </w:r>
      <w:r w:rsidRPr="00CE5E4B">
        <w:rPr>
          <w:rFonts w:ascii="Verdana" w:hAnsi="Verdana"/>
          <w:sz w:val="20"/>
          <w:szCs w:val="20"/>
          <w:lang w:val="pl"/>
        </w:rPr>
        <w:t>Razem godziny eksploatacji na rok (8 760 hours)</w:t>
      </w:r>
    </w:p>
    <w:p w14:paraId="15984E32" w14:textId="77777777" w:rsidR="00EE189E" w:rsidRPr="00CE5E4B" w:rsidRDefault="00EE189E">
      <w:pPr>
        <w:tabs>
          <w:tab w:val="left" w:pos="709"/>
          <w:tab w:val="left" w:pos="1276"/>
        </w:tabs>
        <w:spacing w:line="300" w:lineRule="auto"/>
        <w:ind w:left="1134"/>
        <w:rPr>
          <w:rFonts w:ascii="Verdana" w:hAnsi="Verdana"/>
          <w:b/>
          <w:sz w:val="20"/>
          <w:szCs w:val="20"/>
        </w:rPr>
      </w:pPr>
      <w:r w:rsidRPr="00CE5E4B">
        <w:rPr>
          <w:rFonts w:ascii="Verdana" w:hAnsi="Verdana"/>
          <w:b/>
          <w:bCs/>
          <w:sz w:val="20"/>
          <w:szCs w:val="20"/>
          <w:lang w:val="pl"/>
        </w:rPr>
        <w:t>T</w:t>
      </w:r>
      <w:r w:rsidRPr="00CE5E4B">
        <w:rPr>
          <w:rFonts w:ascii="Verdana" w:hAnsi="Verdana"/>
          <w:b/>
          <w:bCs/>
          <w:sz w:val="20"/>
          <w:szCs w:val="20"/>
          <w:vertAlign w:val="subscript"/>
          <w:lang w:val="pl"/>
        </w:rPr>
        <w:t>PO</w:t>
      </w:r>
      <w:r w:rsidRPr="00CE5E4B">
        <w:rPr>
          <w:rFonts w:ascii="Verdana" w:hAnsi="Verdana"/>
          <w:b/>
          <w:bCs/>
          <w:sz w:val="20"/>
          <w:szCs w:val="20"/>
          <w:lang w:val="pl"/>
        </w:rPr>
        <w:t xml:space="preserve">:  </w:t>
      </w:r>
      <w:r w:rsidRPr="00CE5E4B">
        <w:rPr>
          <w:rFonts w:ascii="Verdana" w:hAnsi="Verdana"/>
          <w:sz w:val="20"/>
          <w:szCs w:val="20"/>
          <w:lang w:val="pl"/>
        </w:rPr>
        <w:t>Planowane godziny odstawień razem</w:t>
      </w:r>
    </w:p>
    <w:p w14:paraId="0EFC8745" w14:textId="77777777" w:rsidR="00EE189E" w:rsidRPr="00CE5E4B" w:rsidRDefault="00EE189E">
      <w:pPr>
        <w:tabs>
          <w:tab w:val="left" w:pos="709"/>
          <w:tab w:val="left" w:pos="1276"/>
        </w:tabs>
        <w:spacing w:line="300" w:lineRule="auto"/>
        <w:ind w:left="1134"/>
        <w:rPr>
          <w:rFonts w:ascii="Verdana" w:hAnsi="Verdana"/>
          <w:sz w:val="20"/>
          <w:szCs w:val="20"/>
          <w:lang w:val="pl"/>
        </w:rPr>
      </w:pPr>
      <w:r w:rsidRPr="00CE5E4B">
        <w:rPr>
          <w:rFonts w:ascii="Verdana" w:hAnsi="Verdana"/>
          <w:b/>
          <w:bCs/>
          <w:sz w:val="20"/>
          <w:szCs w:val="20"/>
          <w:lang w:val="pl"/>
        </w:rPr>
        <w:t>T</w:t>
      </w:r>
      <w:r w:rsidRPr="00CE5E4B">
        <w:rPr>
          <w:rFonts w:ascii="Verdana" w:hAnsi="Verdana"/>
          <w:b/>
          <w:bCs/>
          <w:sz w:val="20"/>
          <w:szCs w:val="20"/>
          <w:vertAlign w:val="subscript"/>
          <w:lang w:val="pl"/>
        </w:rPr>
        <w:t>UO</w:t>
      </w:r>
      <w:r w:rsidRPr="00CE5E4B">
        <w:rPr>
          <w:rFonts w:ascii="Verdana" w:hAnsi="Verdana"/>
          <w:b/>
          <w:bCs/>
          <w:sz w:val="20"/>
          <w:szCs w:val="20"/>
          <w:lang w:val="pl"/>
        </w:rPr>
        <w:t xml:space="preserve">:  </w:t>
      </w:r>
      <w:r w:rsidRPr="00CE5E4B">
        <w:rPr>
          <w:rFonts w:ascii="Verdana" w:hAnsi="Verdana"/>
          <w:sz w:val="20"/>
          <w:szCs w:val="20"/>
          <w:lang w:val="pl"/>
        </w:rPr>
        <w:t>Nieplanowane godziny odstawień razem</w:t>
      </w:r>
    </w:p>
    <w:p w14:paraId="08DE10E6" w14:textId="77777777" w:rsidR="0066626F" w:rsidRPr="00CE5E4B" w:rsidRDefault="007602BD">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Kara umowna z tytułu niedopełnienia gwarancji d</w:t>
      </w:r>
      <w:r w:rsidR="0066626F" w:rsidRPr="00CE5E4B">
        <w:rPr>
          <w:rFonts w:ascii="Verdana" w:hAnsi="Verdana"/>
          <w:sz w:val="20"/>
          <w:szCs w:val="20"/>
          <w:lang w:val="pl-PL"/>
        </w:rPr>
        <w:t xml:space="preserve">ostępności </w:t>
      </w:r>
      <w:r w:rsidRPr="00CE5E4B">
        <w:rPr>
          <w:rFonts w:ascii="Verdana" w:hAnsi="Verdana"/>
          <w:sz w:val="20"/>
          <w:szCs w:val="20"/>
          <w:lang w:val="pl-PL"/>
        </w:rPr>
        <w:t xml:space="preserve">Instalacji </w:t>
      </w:r>
      <w:r w:rsidR="0066626F" w:rsidRPr="00CE5E4B">
        <w:rPr>
          <w:rFonts w:ascii="Verdana" w:hAnsi="Verdana"/>
          <w:sz w:val="20"/>
          <w:szCs w:val="20"/>
          <w:lang w:val="pl-PL"/>
        </w:rPr>
        <w:t xml:space="preserve">wyniesie 1 % </w:t>
      </w:r>
      <w:r w:rsidR="004A50D6" w:rsidRPr="00CE5E4B">
        <w:rPr>
          <w:rFonts w:ascii="Verdana" w:hAnsi="Verdana"/>
          <w:sz w:val="20"/>
          <w:szCs w:val="20"/>
          <w:lang w:val="pl-PL"/>
        </w:rPr>
        <w:t>Wynagrodzenia za każdy utracony 1% g</w:t>
      </w:r>
      <w:r w:rsidR="0066626F" w:rsidRPr="00CE5E4B">
        <w:rPr>
          <w:rFonts w:ascii="Verdana" w:hAnsi="Verdana"/>
          <w:sz w:val="20"/>
          <w:szCs w:val="20"/>
          <w:lang w:val="pl-PL"/>
        </w:rPr>
        <w:t>waranc</w:t>
      </w:r>
      <w:r w:rsidR="004A50D6" w:rsidRPr="00CE5E4B">
        <w:rPr>
          <w:rFonts w:ascii="Verdana" w:hAnsi="Verdana"/>
          <w:sz w:val="20"/>
          <w:szCs w:val="20"/>
          <w:lang w:val="pl-PL"/>
        </w:rPr>
        <w:t>ji d</w:t>
      </w:r>
      <w:r w:rsidR="0066626F" w:rsidRPr="00CE5E4B">
        <w:rPr>
          <w:rFonts w:ascii="Verdana" w:hAnsi="Verdana"/>
          <w:sz w:val="20"/>
          <w:szCs w:val="20"/>
          <w:lang w:val="pl-PL"/>
        </w:rPr>
        <w:t>yspozycyjności</w:t>
      </w:r>
      <w:r w:rsidR="004A50D6" w:rsidRPr="00CE5E4B">
        <w:rPr>
          <w:rFonts w:ascii="Verdana" w:hAnsi="Verdana"/>
          <w:sz w:val="20"/>
          <w:szCs w:val="20"/>
          <w:lang w:val="pl-PL"/>
        </w:rPr>
        <w:t xml:space="preserve"> Instalacji</w:t>
      </w:r>
      <w:r w:rsidR="0066626F" w:rsidRPr="00CE5E4B">
        <w:rPr>
          <w:rFonts w:ascii="Verdana" w:hAnsi="Verdana"/>
          <w:sz w:val="20"/>
          <w:szCs w:val="20"/>
          <w:lang w:val="pl-PL"/>
        </w:rPr>
        <w:t xml:space="preserve">. </w:t>
      </w:r>
    </w:p>
    <w:p w14:paraId="4A3B0F30" w14:textId="77777777" w:rsidR="00EE189E" w:rsidRPr="00CE5E4B" w:rsidRDefault="0066626F">
      <w:pPr>
        <w:pStyle w:val="Nagwek2"/>
        <w:spacing w:before="0" w:after="0" w:line="300" w:lineRule="auto"/>
        <w:rPr>
          <w:rFonts w:ascii="Verdana" w:hAnsi="Verdana"/>
          <w:sz w:val="20"/>
          <w:szCs w:val="20"/>
          <w:lang w:val="pl-PL"/>
        </w:rPr>
      </w:pPr>
      <w:r w:rsidRPr="00CE5E4B">
        <w:rPr>
          <w:rFonts w:ascii="Verdana" w:hAnsi="Verdana"/>
          <w:sz w:val="20"/>
          <w:szCs w:val="20"/>
          <w:lang w:val="pl-PL"/>
        </w:rPr>
        <w:t>Kary</w:t>
      </w:r>
      <w:r w:rsidR="004A50D6" w:rsidRPr="00CE5E4B">
        <w:rPr>
          <w:rFonts w:ascii="Verdana" w:hAnsi="Verdana"/>
          <w:sz w:val="20"/>
          <w:szCs w:val="20"/>
          <w:lang w:val="pl-PL"/>
        </w:rPr>
        <w:t xml:space="preserve"> umowne z tytułu niespełnienia gwarantowanych d</w:t>
      </w:r>
      <w:r w:rsidRPr="00CE5E4B">
        <w:rPr>
          <w:rFonts w:ascii="Verdana" w:hAnsi="Verdana"/>
          <w:sz w:val="20"/>
          <w:szCs w:val="20"/>
          <w:lang w:val="pl-PL"/>
        </w:rPr>
        <w:t>yspozycyjności</w:t>
      </w:r>
      <w:r w:rsidR="004A50D6" w:rsidRPr="00CE5E4B">
        <w:rPr>
          <w:rFonts w:ascii="Verdana" w:hAnsi="Verdana"/>
          <w:sz w:val="20"/>
          <w:szCs w:val="20"/>
          <w:lang w:val="pl-PL"/>
        </w:rPr>
        <w:t xml:space="preserve"> Instalacji</w:t>
      </w:r>
      <w:r w:rsidRPr="00CE5E4B">
        <w:rPr>
          <w:rFonts w:ascii="Verdana" w:hAnsi="Verdana"/>
          <w:sz w:val="20"/>
          <w:szCs w:val="20"/>
          <w:lang w:val="pl-PL"/>
        </w:rPr>
        <w:t xml:space="preserve"> nie przekroczą 15% </w:t>
      </w:r>
      <w:r w:rsidR="004A50D6" w:rsidRPr="00CE5E4B">
        <w:rPr>
          <w:rFonts w:ascii="Verdana" w:hAnsi="Verdana"/>
          <w:sz w:val="20"/>
          <w:szCs w:val="20"/>
          <w:lang w:val="pl-PL"/>
        </w:rPr>
        <w:t>Wynagrodzenia.</w:t>
      </w:r>
    </w:p>
    <w:p w14:paraId="56C270CA" w14:textId="77777777" w:rsidR="00645ECD" w:rsidRPr="00CE5E4B" w:rsidRDefault="00645ECD" w:rsidP="004A70C0">
      <w:pPr>
        <w:pStyle w:val="Tekstpodstawowy"/>
        <w:spacing w:after="0" w:line="300" w:lineRule="auto"/>
        <w:rPr>
          <w:rFonts w:ascii="Verdana" w:hAnsi="Verdana"/>
          <w:sz w:val="20"/>
          <w:szCs w:val="20"/>
          <w:lang w:eastAsia="en-US"/>
        </w:rPr>
      </w:pPr>
    </w:p>
    <w:p w14:paraId="7C6DD2BD" w14:textId="175FF9B9" w:rsidR="00C308A6" w:rsidRPr="00CE5E4B" w:rsidRDefault="007B411B">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KARY UMOWNE</w:t>
      </w:r>
      <w:r w:rsidR="008B145D" w:rsidRPr="00CE5E4B">
        <w:rPr>
          <w:rFonts w:ascii="Verdana" w:hAnsi="Verdana" w:cstheme="minorHAnsi"/>
          <w:sz w:val="20"/>
          <w:szCs w:val="20"/>
          <w:lang w:val="pl-PL"/>
        </w:rPr>
        <w:t xml:space="preserve"> z TYTUŁU </w:t>
      </w:r>
      <w:r w:rsidR="006B4602" w:rsidRPr="00CE5E4B">
        <w:rPr>
          <w:rFonts w:ascii="Verdana" w:hAnsi="Verdana" w:cstheme="minorHAnsi"/>
          <w:sz w:val="20"/>
          <w:szCs w:val="20"/>
          <w:lang w:val="pl-PL"/>
        </w:rPr>
        <w:t xml:space="preserve">zwłoki w </w:t>
      </w:r>
      <w:r w:rsidR="008B145D" w:rsidRPr="00CE5E4B">
        <w:rPr>
          <w:rFonts w:ascii="Verdana" w:hAnsi="Verdana" w:cstheme="minorHAnsi"/>
          <w:sz w:val="20"/>
          <w:szCs w:val="20"/>
          <w:lang w:val="pl-PL"/>
        </w:rPr>
        <w:t>REALIZACJI INWESTYCJI</w:t>
      </w:r>
    </w:p>
    <w:p w14:paraId="1C3AA94E" w14:textId="77777777" w:rsidR="005B2AAF" w:rsidRPr="00CE5E4B" w:rsidRDefault="005B2AAF">
      <w:pPr>
        <w:pStyle w:val="Nagwek2"/>
        <w:spacing w:before="0" w:after="0" w:line="300" w:lineRule="auto"/>
        <w:rPr>
          <w:rFonts w:ascii="Verdana" w:hAnsi="Verdana"/>
          <w:sz w:val="20"/>
          <w:szCs w:val="20"/>
          <w:lang w:val="pl-PL"/>
        </w:rPr>
      </w:pPr>
      <w:r w:rsidRPr="00CE5E4B">
        <w:rPr>
          <w:rFonts w:ascii="Verdana" w:hAnsi="Verdana"/>
          <w:sz w:val="20"/>
          <w:szCs w:val="20"/>
          <w:lang w:val="pl-PL"/>
        </w:rPr>
        <w:t>Z zastrzeżeniem innych środków naprawczych przewidzianych Umową, jeżeli Wykonawca nie zrealizu</w:t>
      </w:r>
      <w:r w:rsidR="002E10EB" w:rsidRPr="00CE5E4B">
        <w:rPr>
          <w:rFonts w:ascii="Verdana" w:hAnsi="Verdana"/>
          <w:sz w:val="20"/>
          <w:szCs w:val="20"/>
          <w:lang w:val="pl-PL"/>
        </w:rPr>
        <w:t>je któregokolwiek z Kluczowych z</w:t>
      </w:r>
      <w:r w:rsidRPr="00CE5E4B">
        <w:rPr>
          <w:rFonts w:ascii="Verdana" w:hAnsi="Verdana"/>
          <w:sz w:val="20"/>
          <w:szCs w:val="20"/>
          <w:lang w:val="pl-PL"/>
        </w:rPr>
        <w:t xml:space="preserve">darzeń </w:t>
      </w:r>
      <w:r w:rsidR="002E10EB" w:rsidRPr="00CE5E4B">
        <w:rPr>
          <w:rFonts w:ascii="Verdana" w:hAnsi="Verdana"/>
          <w:sz w:val="20"/>
          <w:szCs w:val="20"/>
          <w:lang w:val="pl-PL"/>
        </w:rPr>
        <w:t xml:space="preserve">opisanych w pkt. 2.2. Umowy, </w:t>
      </w:r>
      <w:r w:rsidRPr="00CE5E4B">
        <w:rPr>
          <w:rFonts w:ascii="Verdana" w:hAnsi="Verdana"/>
          <w:sz w:val="20"/>
          <w:szCs w:val="20"/>
          <w:lang w:val="pl-PL"/>
        </w:rPr>
        <w:t xml:space="preserve">wypłaci Zamawiającemu </w:t>
      </w:r>
      <w:r w:rsidR="002E10EB" w:rsidRPr="00CE5E4B">
        <w:rPr>
          <w:rFonts w:ascii="Verdana" w:hAnsi="Verdana"/>
          <w:sz w:val="20"/>
          <w:szCs w:val="20"/>
          <w:lang w:val="pl-PL"/>
        </w:rPr>
        <w:t>karę u</w:t>
      </w:r>
      <w:r w:rsidRPr="00CE5E4B">
        <w:rPr>
          <w:rFonts w:ascii="Verdana" w:hAnsi="Verdana"/>
          <w:sz w:val="20"/>
          <w:szCs w:val="20"/>
          <w:lang w:val="pl-PL"/>
        </w:rPr>
        <w:t>mowną z tytułu opóźnienia, licząc od pierwszego dnia po terminie aż do ostatniego dnia, w którym zrealizuje war</w:t>
      </w:r>
      <w:r w:rsidR="002E10EB" w:rsidRPr="00CE5E4B">
        <w:rPr>
          <w:rFonts w:ascii="Verdana" w:hAnsi="Verdana"/>
          <w:sz w:val="20"/>
          <w:szCs w:val="20"/>
          <w:lang w:val="pl-PL"/>
        </w:rPr>
        <w:t xml:space="preserve">unki wykonania danego </w:t>
      </w:r>
      <w:r w:rsidRPr="00CE5E4B">
        <w:rPr>
          <w:rFonts w:ascii="Verdana" w:hAnsi="Verdana"/>
          <w:sz w:val="20"/>
          <w:szCs w:val="20"/>
          <w:lang w:val="pl-PL"/>
        </w:rPr>
        <w:t>Kluczowego</w:t>
      </w:r>
      <w:r w:rsidR="002E10EB" w:rsidRPr="00CE5E4B">
        <w:rPr>
          <w:rFonts w:ascii="Verdana" w:hAnsi="Verdana"/>
          <w:sz w:val="20"/>
          <w:szCs w:val="20"/>
          <w:lang w:val="pl-PL"/>
        </w:rPr>
        <w:t xml:space="preserve"> zdarzenia</w:t>
      </w:r>
      <w:r w:rsidRPr="00CE5E4B">
        <w:rPr>
          <w:rFonts w:ascii="Verdana" w:hAnsi="Verdana"/>
          <w:sz w:val="20"/>
          <w:szCs w:val="20"/>
          <w:lang w:val="pl-PL"/>
        </w:rPr>
        <w:t>.</w:t>
      </w:r>
      <w:r w:rsidR="007242D3" w:rsidRPr="00CE5E4B">
        <w:rPr>
          <w:rFonts w:ascii="Verdana" w:hAnsi="Verdana"/>
          <w:sz w:val="20"/>
          <w:szCs w:val="20"/>
          <w:lang w:val="pl-PL"/>
        </w:rPr>
        <w:t xml:space="preserve"> </w:t>
      </w:r>
    </w:p>
    <w:p w14:paraId="2137691E" w14:textId="302BBB17" w:rsidR="007242D3" w:rsidRPr="00CE5E4B" w:rsidRDefault="007242D3">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w:t>
      </w:r>
      <w:r w:rsidR="000379B9" w:rsidRPr="00CE5E4B">
        <w:rPr>
          <w:rFonts w:ascii="Verdana" w:hAnsi="Verdana"/>
          <w:sz w:val="20"/>
          <w:szCs w:val="20"/>
          <w:lang w:val="pl-PL"/>
        </w:rPr>
        <w:t xml:space="preserve">zwłoki w  </w:t>
      </w:r>
      <w:r w:rsidRPr="00CE5E4B">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CE5E4B" w14:paraId="3EF7B371" w14:textId="77777777" w:rsidTr="00E00F0F">
        <w:tc>
          <w:tcPr>
            <w:tcW w:w="8593" w:type="dxa"/>
            <w:shd w:val="pct10" w:color="auto" w:fill="auto"/>
          </w:tcPr>
          <w:p w14:paraId="65C85F77" w14:textId="776B66DA" w:rsidR="007242D3" w:rsidRPr="00CE5E4B" w:rsidRDefault="00633128">
            <w:pPr>
              <w:tabs>
                <w:tab w:val="num" w:pos="0"/>
              </w:tabs>
              <w:spacing w:line="300" w:lineRule="auto"/>
              <w:rPr>
                <w:rFonts w:ascii="Verdana" w:hAnsi="Verdana"/>
                <w:b/>
                <w:sz w:val="20"/>
                <w:szCs w:val="20"/>
              </w:rPr>
            </w:pPr>
            <w:r w:rsidRPr="00CE5E4B">
              <w:rPr>
                <w:rFonts w:ascii="Verdana" w:hAnsi="Verdana"/>
                <w:b/>
                <w:bCs/>
                <w:sz w:val="20"/>
                <w:szCs w:val="20"/>
                <w:lang w:val="pl"/>
              </w:rPr>
              <w:t xml:space="preserve">Kary Umowne z tytułu </w:t>
            </w:r>
            <w:r w:rsidR="000379B9" w:rsidRPr="00CE5E4B">
              <w:rPr>
                <w:rFonts w:ascii="Verdana" w:hAnsi="Verdana"/>
                <w:b/>
                <w:bCs/>
                <w:sz w:val="20"/>
                <w:szCs w:val="20"/>
                <w:lang w:val="pl"/>
              </w:rPr>
              <w:t xml:space="preserve">zwłoki w </w:t>
            </w:r>
            <w:r w:rsidRPr="00CE5E4B">
              <w:rPr>
                <w:rFonts w:ascii="Verdana" w:hAnsi="Verdana"/>
                <w:b/>
                <w:bCs/>
                <w:sz w:val="20"/>
                <w:szCs w:val="20"/>
                <w:lang w:val="pl"/>
              </w:rPr>
              <w:t>r</w:t>
            </w:r>
            <w:r w:rsidR="007242D3" w:rsidRPr="00CE5E4B">
              <w:rPr>
                <w:rFonts w:ascii="Verdana" w:hAnsi="Verdana"/>
                <w:b/>
                <w:bCs/>
                <w:sz w:val="20"/>
                <w:szCs w:val="20"/>
                <w:lang w:val="pl"/>
              </w:rPr>
              <w:t xml:space="preserve">ealizacji </w:t>
            </w:r>
          </w:p>
          <w:p w14:paraId="53034194" w14:textId="77777777" w:rsidR="007242D3" w:rsidRPr="00CE5E4B" w:rsidRDefault="007242D3">
            <w:pPr>
              <w:tabs>
                <w:tab w:val="num" w:pos="0"/>
              </w:tabs>
              <w:spacing w:line="300" w:lineRule="auto"/>
              <w:rPr>
                <w:rFonts w:ascii="Verdana" w:hAnsi="Verdana"/>
                <w:b/>
                <w:sz w:val="20"/>
                <w:szCs w:val="20"/>
              </w:rPr>
            </w:pPr>
          </w:p>
        </w:tc>
      </w:tr>
      <w:tr w:rsidR="004544FA" w:rsidRPr="00CE5E4B" w14:paraId="3BE61FED" w14:textId="77777777" w:rsidTr="00E00F0F">
        <w:tc>
          <w:tcPr>
            <w:tcW w:w="8593" w:type="dxa"/>
          </w:tcPr>
          <w:p w14:paraId="3FABC660" w14:textId="66A2B33C" w:rsidR="004544FA" w:rsidRPr="00CE5E4B" w:rsidRDefault="004544FA">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w stosunku do terminów określonych w punk</w:t>
            </w:r>
            <w:r w:rsidR="005E3C76" w:rsidRPr="00CE5E4B">
              <w:rPr>
                <w:rFonts w:ascii="Verdana" w:hAnsi="Verdana"/>
                <w:sz w:val="20"/>
                <w:szCs w:val="20"/>
                <w:lang w:val="pl"/>
              </w:rPr>
              <w:t xml:space="preserve">cie </w:t>
            </w:r>
            <w:r w:rsidRPr="00CE5E4B">
              <w:rPr>
                <w:rFonts w:ascii="Verdana" w:hAnsi="Verdana"/>
                <w:sz w:val="20"/>
                <w:szCs w:val="20"/>
                <w:lang w:val="pl"/>
              </w:rPr>
              <w:t xml:space="preserve">2.2. pozycja </w:t>
            </w:r>
            <w:r w:rsidR="00546820" w:rsidRPr="00CE5E4B">
              <w:rPr>
                <w:rFonts w:ascii="Verdana" w:hAnsi="Verdana"/>
                <w:sz w:val="20"/>
                <w:szCs w:val="20"/>
                <w:lang w:val="pl"/>
              </w:rPr>
              <w:t>9</w:t>
            </w:r>
            <w:r w:rsidRPr="00CE5E4B">
              <w:rPr>
                <w:rFonts w:ascii="Verdana" w:hAnsi="Verdana"/>
                <w:sz w:val="20"/>
                <w:szCs w:val="20"/>
                <w:lang w:val="pl"/>
              </w:rPr>
              <w:t xml:space="preserve"> i </w:t>
            </w:r>
            <w:r w:rsidR="00546820" w:rsidRPr="00CE5E4B">
              <w:rPr>
                <w:rFonts w:ascii="Verdana" w:hAnsi="Verdana"/>
                <w:sz w:val="20"/>
                <w:szCs w:val="20"/>
                <w:lang w:val="pl"/>
              </w:rPr>
              <w:t>10</w:t>
            </w:r>
            <w:r w:rsidRPr="00CE5E4B">
              <w:rPr>
                <w:rFonts w:ascii="Verdana" w:hAnsi="Verdana"/>
                <w:sz w:val="20"/>
                <w:szCs w:val="20"/>
                <w:lang w:val="pl"/>
              </w:rPr>
              <w:t xml:space="preserve"> Umowy</w:t>
            </w:r>
            <w:r w:rsidR="006955B5" w:rsidRPr="00CE5E4B">
              <w:rPr>
                <w:rFonts w:ascii="Verdana" w:hAnsi="Verdana"/>
                <w:sz w:val="20"/>
                <w:szCs w:val="20"/>
                <w:lang w:val="pl"/>
              </w:rPr>
              <w:t>,</w:t>
            </w:r>
            <w:r w:rsidRPr="00CE5E4B">
              <w:rPr>
                <w:rFonts w:ascii="Verdana" w:hAnsi="Verdana"/>
                <w:sz w:val="20"/>
                <w:szCs w:val="20"/>
                <w:lang w:val="pl"/>
              </w:rPr>
              <w:t xml:space="preserve"> </w:t>
            </w:r>
            <w:r w:rsidR="008759F4" w:rsidRPr="00CE5E4B">
              <w:rPr>
                <w:rFonts w:ascii="Verdana" w:hAnsi="Verdana"/>
                <w:sz w:val="20"/>
                <w:szCs w:val="20"/>
                <w:lang w:val="pl"/>
              </w:rPr>
              <w:t>2</w:t>
            </w:r>
            <w:r w:rsidRPr="00CE5E4B">
              <w:rPr>
                <w:rFonts w:ascii="Verdana" w:hAnsi="Verdana"/>
                <w:sz w:val="20"/>
                <w:szCs w:val="20"/>
                <w:lang w:val="pl"/>
              </w:rPr>
              <w:t xml:space="preserve">% Wynagrodzenia w </w:t>
            </w:r>
            <w:r w:rsidR="00CC453C" w:rsidRPr="00CE5E4B">
              <w:rPr>
                <w:rFonts w:ascii="Verdana" w:hAnsi="Verdana"/>
                <w:sz w:val="20"/>
                <w:szCs w:val="20"/>
                <w:lang w:val="pl"/>
              </w:rPr>
              <w:t>całym okresie</w:t>
            </w:r>
            <w:r w:rsidR="000379B9" w:rsidRPr="00CE5E4B">
              <w:rPr>
                <w:rFonts w:ascii="Verdana" w:hAnsi="Verdana"/>
                <w:sz w:val="20"/>
                <w:szCs w:val="20"/>
                <w:lang w:val="pl"/>
              </w:rPr>
              <w:t xml:space="preserve"> zwłoki</w:t>
            </w:r>
          </w:p>
        </w:tc>
      </w:tr>
      <w:tr w:rsidR="00B86CBF" w:rsidRPr="00CE5E4B" w14:paraId="3502A14E" w14:textId="77777777" w:rsidTr="00E00F0F">
        <w:tc>
          <w:tcPr>
            <w:tcW w:w="8593" w:type="dxa"/>
          </w:tcPr>
          <w:p w14:paraId="066392C7" w14:textId="745EFCCB" w:rsidR="00B86CBF" w:rsidRPr="00CE5E4B" w:rsidRDefault="00B86CBF">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 xml:space="preserve">w stosunku do terminów określonych w punkcie 2.2. pozycja 7 i 8 Umowy, 0,5% Wynagrodzenia w całym okresie </w:t>
            </w:r>
            <w:r w:rsidR="000379B9" w:rsidRPr="00CE5E4B">
              <w:rPr>
                <w:rFonts w:ascii="Verdana" w:hAnsi="Verdana"/>
                <w:sz w:val="20"/>
                <w:szCs w:val="20"/>
                <w:lang w:val="pl"/>
              </w:rPr>
              <w:t>zwłoki</w:t>
            </w:r>
          </w:p>
        </w:tc>
      </w:tr>
      <w:tr w:rsidR="007242D3" w:rsidRPr="00CE5E4B" w14:paraId="4253A9F7" w14:textId="77777777" w:rsidTr="00E00F0F">
        <w:tc>
          <w:tcPr>
            <w:tcW w:w="8593" w:type="dxa"/>
          </w:tcPr>
          <w:p w14:paraId="40F2EBFA" w14:textId="45A7531B" w:rsidR="007242D3" w:rsidRPr="00CE5E4B" w:rsidRDefault="00633128">
            <w:pPr>
              <w:tabs>
                <w:tab w:val="num" w:pos="0"/>
              </w:tabs>
              <w:spacing w:line="300" w:lineRule="auto"/>
              <w:rPr>
                <w:rFonts w:ascii="Verdana" w:hAnsi="Verdana"/>
                <w:sz w:val="20"/>
                <w:szCs w:val="20"/>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00CC453C" w:rsidRPr="00CE5E4B">
              <w:rPr>
                <w:rFonts w:ascii="Verdana" w:hAnsi="Verdana"/>
                <w:sz w:val="20"/>
                <w:szCs w:val="20"/>
                <w:lang w:val="pl"/>
              </w:rPr>
              <w:t xml:space="preserve">w stosunku do </w:t>
            </w:r>
            <w:r w:rsidR="006955B5" w:rsidRPr="00CE5E4B">
              <w:rPr>
                <w:rFonts w:ascii="Verdana" w:hAnsi="Verdana"/>
                <w:sz w:val="20"/>
                <w:szCs w:val="20"/>
                <w:lang w:val="pl"/>
              </w:rPr>
              <w:t>terminów określonych w punkcie 2.2. pozycja 1-</w:t>
            </w:r>
            <w:r w:rsidR="00B86CBF" w:rsidRPr="00CE5E4B">
              <w:rPr>
                <w:rFonts w:ascii="Verdana" w:hAnsi="Verdana"/>
                <w:sz w:val="20"/>
                <w:szCs w:val="20"/>
                <w:lang w:val="pl"/>
              </w:rPr>
              <w:t xml:space="preserve">6 </w:t>
            </w:r>
            <w:r w:rsidR="006955B5" w:rsidRPr="00CE5E4B">
              <w:rPr>
                <w:rFonts w:ascii="Verdana" w:hAnsi="Verdana"/>
                <w:sz w:val="20"/>
                <w:szCs w:val="20"/>
                <w:lang w:val="pl"/>
              </w:rPr>
              <w:t xml:space="preserve">i 11 Umowy, </w:t>
            </w:r>
            <w:r w:rsidRPr="00CE5E4B">
              <w:rPr>
                <w:rFonts w:ascii="Verdana" w:hAnsi="Verdana"/>
                <w:sz w:val="20"/>
                <w:szCs w:val="20"/>
                <w:lang w:val="pl"/>
              </w:rPr>
              <w:t>0,1% Wynagrodzenia</w:t>
            </w:r>
            <w:r w:rsidR="007242D3" w:rsidRPr="00CE5E4B">
              <w:rPr>
                <w:rFonts w:ascii="Verdana" w:hAnsi="Verdana"/>
                <w:sz w:val="20"/>
                <w:szCs w:val="20"/>
                <w:lang w:val="pl"/>
              </w:rPr>
              <w:t xml:space="preserve"> w </w:t>
            </w:r>
            <w:r w:rsidRPr="00CE5E4B">
              <w:rPr>
                <w:rFonts w:ascii="Verdana" w:hAnsi="Verdana"/>
                <w:sz w:val="20"/>
                <w:szCs w:val="20"/>
                <w:lang w:val="pl"/>
              </w:rPr>
              <w:t xml:space="preserve">ciągu pierwszego tygodnia </w:t>
            </w:r>
            <w:r w:rsidR="000379B9" w:rsidRPr="00CE5E4B">
              <w:rPr>
                <w:rFonts w:ascii="Verdana" w:hAnsi="Verdana"/>
                <w:sz w:val="20"/>
                <w:szCs w:val="20"/>
                <w:lang w:val="pl"/>
              </w:rPr>
              <w:t>zwłoki</w:t>
            </w:r>
          </w:p>
        </w:tc>
      </w:tr>
      <w:tr w:rsidR="007242D3" w:rsidRPr="00CE5E4B" w14:paraId="5168CDE0" w14:textId="77777777" w:rsidTr="00E00F0F">
        <w:tc>
          <w:tcPr>
            <w:tcW w:w="8593" w:type="dxa"/>
          </w:tcPr>
          <w:p w14:paraId="1EAC41E6" w14:textId="284FB567" w:rsidR="007242D3" w:rsidRPr="00CE5E4B" w:rsidRDefault="007242D3">
            <w:pPr>
              <w:tabs>
                <w:tab w:val="num" w:pos="0"/>
              </w:tabs>
              <w:spacing w:line="300" w:lineRule="auto"/>
              <w:rPr>
                <w:rFonts w:ascii="Verdana" w:hAnsi="Verdana"/>
                <w:sz w:val="20"/>
                <w:szCs w:val="20"/>
              </w:rPr>
            </w:pPr>
            <w:r w:rsidRPr="00CE5E4B">
              <w:rPr>
                <w:rFonts w:ascii="Verdana" w:hAnsi="Verdana"/>
                <w:sz w:val="20"/>
                <w:szCs w:val="20"/>
                <w:lang w:val="pl"/>
              </w:rPr>
              <w:t xml:space="preserve">z tytułu </w:t>
            </w:r>
            <w:r w:rsidR="00633128" w:rsidRPr="00CE5E4B">
              <w:rPr>
                <w:rFonts w:ascii="Verdana" w:hAnsi="Verdana"/>
                <w:sz w:val="20"/>
                <w:szCs w:val="20"/>
                <w:lang w:val="pl"/>
              </w:rPr>
              <w:t>każdego d</w:t>
            </w:r>
            <w:r w:rsidRPr="00CE5E4B">
              <w:rPr>
                <w:rFonts w:ascii="Verdana" w:hAnsi="Verdana"/>
                <w:sz w:val="20"/>
                <w:szCs w:val="20"/>
                <w:lang w:val="pl"/>
              </w:rPr>
              <w:t xml:space="preserve">nia </w:t>
            </w:r>
            <w:r w:rsidR="000379B9" w:rsidRPr="00CE5E4B">
              <w:rPr>
                <w:rFonts w:ascii="Verdana" w:hAnsi="Verdana"/>
                <w:sz w:val="20"/>
                <w:szCs w:val="20"/>
                <w:lang w:val="pl"/>
              </w:rPr>
              <w:t xml:space="preserve">zwłoki </w:t>
            </w:r>
            <w:r w:rsidR="006955B5" w:rsidRPr="00CE5E4B">
              <w:rPr>
                <w:rFonts w:ascii="Verdana" w:hAnsi="Verdana"/>
                <w:sz w:val="20"/>
                <w:szCs w:val="20"/>
                <w:lang w:val="pl"/>
              </w:rPr>
              <w:t>do terminów określonych w punkcie 2.2. pozycja 1-</w:t>
            </w:r>
            <w:r w:rsidR="00B86CBF" w:rsidRPr="00CE5E4B">
              <w:rPr>
                <w:rFonts w:ascii="Verdana" w:hAnsi="Verdana"/>
                <w:sz w:val="20"/>
                <w:szCs w:val="20"/>
                <w:lang w:val="pl"/>
              </w:rPr>
              <w:t xml:space="preserve">6 </w:t>
            </w:r>
            <w:r w:rsidR="006955B5" w:rsidRPr="00CE5E4B">
              <w:rPr>
                <w:rFonts w:ascii="Verdana" w:hAnsi="Verdana"/>
                <w:sz w:val="20"/>
                <w:szCs w:val="20"/>
                <w:lang w:val="pl"/>
              </w:rPr>
              <w:t xml:space="preserve">i 11 Umowy, </w:t>
            </w:r>
            <w:r w:rsidRPr="00CE5E4B">
              <w:rPr>
                <w:rFonts w:ascii="Verdana" w:hAnsi="Verdana"/>
                <w:sz w:val="20"/>
                <w:szCs w:val="20"/>
                <w:lang w:val="pl"/>
              </w:rPr>
              <w:t xml:space="preserve">0,2% </w:t>
            </w:r>
            <w:r w:rsidR="00633128" w:rsidRPr="00CE5E4B">
              <w:rPr>
                <w:rFonts w:ascii="Verdana" w:hAnsi="Verdana"/>
                <w:sz w:val="20"/>
                <w:szCs w:val="20"/>
                <w:lang w:val="pl"/>
              </w:rPr>
              <w:t xml:space="preserve">Wynagrodzenia w ciągu drugiego tygodnia </w:t>
            </w:r>
            <w:r w:rsidR="000379B9" w:rsidRPr="00CE5E4B">
              <w:rPr>
                <w:rFonts w:ascii="Verdana" w:hAnsi="Verdana"/>
                <w:sz w:val="20"/>
                <w:szCs w:val="20"/>
                <w:lang w:val="pl"/>
              </w:rPr>
              <w:t>zwłoki</w:t>
            </w:r>
          </w:p>
        </w:tc>
      </w:tr>
      <w:tr w:rsidR="007242D3" w:rsidRPr="00CE5E4B" w14:paraId="1C33C6A1" w14:textId="77777777" w:rsidTr="00E00F0F">
        <w:trPr>
          <w:trHeight w:val="360"/>
        </w:trPr>
        <w:tc>
          <w:tcPr>
            <w:tcW w:w="8593" w:type="dxa"/>
          </w:tcPr>
          <w:p w14:paraId="3CAEE27E" w14:textId="2FFC4813" w:rsidR="007242D3" w:rsidRPr="00CE5E4B" w:rsidRDefault="00633128">
            <w:pPr>
              <w:tabs>
                <w:tab w:val="num" w:pos="0"/>
              </w:tabs>
              <w:spacing w:line="300" w:lineRule="auto"/>
              <w:rPr>
                <w:rFonts w:ascii="Verdana" w:hAnsi="Verdana"/>
                <w:sz w:val="20"/>
                <w:szCs w:val="20"/>
              </w:rPr>
            </w:pPr>
            <w:r w:rsidRPr="00CE5E4B">
              <w:rPr>
                <w:rFonts w:ascii="Verdana" w:hAnsi="Verdana"/>
                <w:sz w:val="20"/>
                <w:szCs w:val="20"/>
                <w:lang w:val="pl"/>
              </w:rPr>
              <w:t>z tytułu każdego d</w:t>
            </w:r>
            <w:r w:rsidR="007242D3" w:rsidRPr="00CE5E4B">
              <w:rPr>
                <w:rFonts w:ascii="Verdana" w:hAnsi="Verdana"/>
                <w:sz w:val="20"/>
                <w:szCs w:val="20"/>
                <w:lang w:val="pl"/>
              </w:rPr>
              <w:t xml:space="preserve">nia </w:t>
            </w:r>
            <w:r w:rsidR="000379B9" w:rsidRPr="00CE5E4B">
              <w:rPr>
                <w:rFonts w:ascii="Verdana" w:hAnsi="Verdana"/>
                <w:sz w:val="20"/>
                <w:szCs w:val="20"/>
                <w:lang w:val="pl"/>
              </w:rPr>
              <w:t>z</w:t>
            </w:r>
            <w:r w:rsidR="00DC2597" w:rsidRPr="00CE5E4B">
              <w:rPr>
                <w:rFonts w:ascii="Verdana" w:hAnsi="Verdana"/>
                <w:sz w:val="20"/>
                <w:szCs w:val="20"/>
                <w:lang w:val="pl"/>
              </w:rPr>
              <w:t>w</w:t>
            </w:r>
            <w:r w:rsidR="000379B9" w:rsidRPr="00CE5E4B">
              <w:rPr>
                <w:rFonts w:ascii="Verdana" w:hAnsi="Verdana"/>
                <w:sz w:val="20"/>
                <w:szCs w:val="20"/>
                <w:lang w:val="pl"/>
              </w:rPr>
              <w:t xml:space="preserve">łoki </w:t>
            </w:r>
            <w:r w:rsidR="003117A0" w:rsidRPr="00CE5E4B">
              <w:rPr>
                <w:rFonts w:ascii="Verdana" w:hAnsi="Verdana"/>
                <w:sz w:val="20"/>
                <w:szCs w:val="20"/>
                <w:lang w:val="pl"/>
              </w:rPr>
              <w:t xml:space="preserve">w stosunku do </w:t>
            </w:r>
            <w:r w:rsidR="006955B5" w:rsidRPr="00CE5E4B">
              <w:rPr>
                <w:rFonts w:ascii="Verdana" w:hAnsi="Verdana"/>
                <w:sz w:val="20"/>
                <w:szCs w:val="20"/>
                <w:lang w:val="pl"/>
              </w:rPr>
              <w:t>terminów określonych w punkcie 2.2. pozycja 1-</w:t>
            </w:r>
            <w:r w:rsidR="00B86CBF" w:rsidRPr="00CE5E4B">
              <w:rPr>
                <w:rFonts w:ascii="Verdana" w:hAnsi="Verdana"/>
                <w:sz w:val="20"/>
                <w:szCs w:val="20"/>
                <w:lang w:val="pl"/>
              </w:rPr>
              <w:t xml:space="preserve">6 </w:t>
            </w:r>
            <w:r w:rsidR="006955B5" w:rsidRPr="00CE5E4B">
              <w:rPr>
                <w:rFonts w:ascii="Verdana" w:hAnsi="Verdana"/>
                <w:sz w:val="20"/>
                <w:szCs w:val="20"/>
                <w:lang w:val="pl"/>
              </w:rPr>
              <w:t xml:space="preserve">i 11 Umowy, </w:t>
            </w:r>
            <w:r w:rsidR="007242D3" w:rsidRPr="00CE5E4B">
              <w:rPr>
                <w:rFonts w:ascii="Verdana" w:hAnsi="Verdana"/>
                <w:sz w:val="20"/>
                <w:szCs w:val="20"/>
                <w:lang w:val="pl"/>
              </w:rPr>
              <w:t xml:space="preserve">0,3% </w:t>
            </w:r>
            <w:r w:rsidRPr="00CE5E4B">
              <w:rPr>
                <w:rFonts w:ascii="Verdana" w:hAnsi="Verdana"/>
                <w:sz w:val="20"/>
                <w:szCs w:val="20"/>
                <w:lang w:val="pl"/>
              </w:rPr>
              <w:t>Wynagrodzenia</w:t>
            </w:r>
            <w:r w:rsidR="007242D3" w:rsidRPr="00CE5E4B">
              <w:rPr>
                <w:rFonts w:ascii="Verdana" w:hAnsi="Verdana"/>
                <w:sz w:val="20"/>
                <w:szCs w:val="20"/>
                <w:lang w:val="pl"/>
              </w:rPr>
              <w:t xml:space="preserve"> w</w:t>
            </w:r>
            <w:r w:rsidRPr="00CE5E4B">
              <w:rPr>
                <w:rFonts w:ascii="Verdana" w:hAnsi="Verdana"/>
                <w:sz w:val="20"/>
                <w:szCs w:val="20"/>
                <w:lang w:val="pl"/>
              </w:rPr>
              <w:t xml:space="preserve"> ciągu trzeciego tygodnia </w:t>
            </w:r>
            <w:r w:rsidR="000379B9" w:rsidRPr="00CE5E4B">
              <w:rPr>
                <w:rFonts w:ascii="Verdana" w:hAnsi="Verdana"/>
                <w:sz w:val="20"/>
                <w:szCs w:val="20"/>
                <w:lang w:val="pl"/>
              </w:rPr>
              <w:t>zwłoki</w:t>
            </w:r>
          </w:p>
        </w:tc>
      </w:tr>
      <w:tr w:rsidR="007242D3" w:rsidRPr="00CE5E4B" w14:paraId="095C7404" w14:textId="77777777" w:rsidTr="00E00F0F">
        <w:tc>
          <w:tcPr>
            <w:tcW w:w="8593" w:type="dxa"/>
          </w:tcPr>
          <w:p w14:paraId="0957D393" w14:textId="68663523" w:rsidR="007242D3" w:rsidRPr="00CE5E4B" w:rsidRDefault="00633128">
            <w:pPr>
              <w:tabs>
                <w:tab w:val="num" w:pos="0"/>
              </w:tabs>
              <w:spacing w:line="300" w:lineRule="auto"/>
              <w:rPr>
                <w:rFonts w:ascii="Verdana" w:hAnsi="Verdana"/>
                <w:spacing w:val="-1"/>
                <w:sz w:val="20"/>
                <w:szCs w:val="20"/>
              </w:rPr>
            </w:pPr>
            <w:r w:rsidRPr="00CE5E4B">
              <w:rPr>
                <w:rFonts w:ascii="Verdana" w:hAnsi="Verdana"/>
                <w:sz w:val="20"/>
                <w:szCs w:val="20"/>
                <w:lang w:val="pl"/>
              </w:rPr>
              <w:t>z tytułu każdego d</w:t>
            </w:r>
            <w:r w:rsidR="007242D3" w:rsidRPr="00CE5E4B">
              <w:rPr>
                <w:rFonts w:ascii="Verdana" w:hAnsi="Verdana"/>
                <w:sz w:val="20"/>
                <w:szCs w:val="20"/>
                <w:lang w:val="pl"/>
              </w:rPr>
              <w:t xml:space="preserve">nia </w:t>
            </w:r>
            <w:r w:rsidR="000379B9" w:rsidRPr="00CE5E4B">
              <w:rPr>
                <w:rFonts w:ascii="Verdana" w:hAnsi="Verdana"/>
                <w:sz w:val="20"/>
                <w:szCs w:val="20"/>
                <w:lang w:val="pl"/>
              </w:rPr>
              <w:t xml:space="preserve">zwłoki </w:t>
            </w:r>
            <w:r w:rsidR="003117A0" w:rsidRPr="00CE5E4B">
              <w:rPr>
                <w:rFonts w:ascii="Verdana" w:hAnsi="Verdana"/>
                <w:sz w:val="20"/>
                <w:szCs w:val="20"/>
                <w:lang w:val="pl"/>
              </w:rPr>
              <w:t xml:space="preserve">w stosunku </w:t>
            </w:r>
            <w:r w:rsidR="006955B5" w:rsidRPr="00CE5E4B">
              <w:rPr>
                <w:rFonts w:ascii="Verdana" w:hAnsi="Verdana"/>
                <w:sz w:val="20"/>
                <w:szCs w:val="20"/>
                <w:lang w:val="pl"/>
              </w:rPr>
              <w:t>do terminów określonych w punkcie 2.2. pozycja 1-</w:t>
            </w:r>
            <w:r w:rsidR="00B86CBF" w:rsidRPr="00CE5E4B">
              <w:rPr>
                <w:rFonts w:ascii="Verdana" w:hAnsi="Verdana"/>
                <w:sz w:val="20"/>
                <w:szCs w:val="20"/>
                <w:lang w:val="pl"/>
              </w:rPr>
              <w:t xml:space="preserve">6 </w:t>
            </w:r>
            <w:r w:rsidR="006955B5" w:rsidRPr="00CE5E4B">
              <w:rPr>
                <w:rFonts w:ascii="Verdana" w:hAnsi="Verdana"/>
                <w:sz w:val="20"/>
                <w:szCs w:val="20"/>
                <w:lang w:val="pl"/>
              </w:rPr>
              <w:t xml:space="preserve">i 11 Umowy, </w:t>
            </w:r>
            <w:r w:rsidR="007242D3" w:rsidRPr="00CE5E4B">
              <w:rPr>
                <w:rFonts w:ascii="Verdana" w:hAnsi="Verdana"/>
                <w:sz w:val="20"/>
                <w:szCs w:val="20"/>
                <w:lang w:val="pl"/>
              </w:rPr>
              <w:t xml:space="preserve">0,4% </w:t>
            </w:r>
            <w:r w:rsidRPr="00CE5E4B">
              <w:rPr>
                <w:rFonts w:ascii="Verdana" w:hAnsi="Verdana"/>
                <w:sz w:val="20"/>
                <w:szCs w:val="20"/>
                <w:lang w:val="pl"/>
              </w:rPr>
              <w:t xml:space="preserve">Wynagrodzenia </w:t>
            </w:r>
            <w:r w:rsidR="007242D3" w:rsidRPr="00CE5E4B">
              <w:rPr>
                <w:rFonts w:ascii="Verdana" w:hAnsi="Verdana"/>
                <w:sz w:val="20"/>
                <w:szCs w:val="20"/>
                <w:lang w:val="pl"/>
              </w:rPr>
              <w:t>w</w:t>
            </w:r>
            <w:r w:rsidR="006423FD" w:rsidRPr="00CE5E4B">
              <w:rPr>
                <w:rFonts w:ascii="Verdana" w:hAnsi="Verdana"/>
                <w:sz w:val="20"/>
                <w:szCs w:val="20"/>
                <w:lang w:val="pl"/>
              </w:rPr>
              <w:t xml:space="preserve"> ciągu czwartego tygodnia </w:t>
            </w:r>
            <w:r w:rsidR="000379B9" w:rsidRPr="00CE5E4B">
              <w:rPr>
                <w:rFonts w:ascii="Verdana" w:hAnsi="Verdana"/>
                <w:sz w:val="20"/>
                <w:szCs w:val="20"/>
                <w:lang w:val="pl"/>
              </w:rPr>
              <w:t>zwłoki</w:t>
            </w:r>
          </w:p>
        </w:tc>
      </w:tr>
      <w:tr w:rsidR="007242D3" w:rsidRPr="00CE5E4B" w14:paraId="0E0F9D14" w14:textId="77777777" w:rsidTr="00E00F0F">
        <w:tc>
          <w:tcPr>
            <w:tcW w:w="8593" w:type="dxa"/>
          </w:tcPr>
          <w:p w14:paraId="3ADB671D" w14:textId="1A549ADD" w:rsidR="007242D3" w:rsidRPr="00CE5E4B" w:rsidRDefault="007242D3">
            <w:pPr>
              <w:tabs>
                <w:tab w:val="num" w:pos="0"/>
              </w:tabs>
              <w:spacing w:line="300" w:lineRule="auto"/>
              <w:rPr>
                <w:rFonts w:ascii="Verdana" w:hAnsi="Verdana"/>
                <w:spacing w:val="-1"/>
                <w:sz w:val="20"/>
                <w:szCs w:val="20"/>
              </w:rPr>
            </w:pPr>
            <w:r w:rsidRPr="00CE5E4B">
              <w:rPr>
                <w:rFonts w:ascii="Verdana" w:hAnsi="Verdana"/>
                <w:sz w:val="20"/>
                <w:szCs w:val="20"/>
                <w:lang w:val="pl"/>
              </w:rPr>
              <w:t>z tytułu</w:t>
            </w:r>
            <w:r w:rsidR="006423FD" w:rsidRPr="00CE5E4B">
              <w:rPr>
                <w:rFonts w:ascii="Verdana" w:hAnsi="Verdana"/>
                <w:sz w:val="20"/>
                <w:szCs w:val="20"/>
                <w:lang w:val="pl"/>
              </w:rPr>
              <w:t xml:space="preserve"> każdego d</w:t>
            </w:r>
            <w:r w:rsidRPr="00CE5E4B">
              <w:rPr>
                <w:rFonts w:ascii="Verdana" w:hAnsi="Verdana"/>
                <w:sz w:val="20"/>
                <w:szCs w:val="20"/>
                <w:lang w:val="pl"/>
              </w:rPr>
              <w:t xml:space="preserve">nia </w:t>
            </w:r>
            <w:r w:rsidR="000379B9" w:rsidRPr="00CE5E4B">
              <w:rPr>
                <w:rFonts w:ascii="Verdana" w:hAnsi="Verdana"/>
                <w:sz w:val="20"/>
                <w:szCs w:val="20"/>
                <w:lang w:val="pl"/>
              </w:rPr>
              <w:t xml:space="preserve">zwłoki </w:t>
            </w:r>
            <w:r w:rsidR="003117A0" w:rsidRPr="00CE5E4B">
              <w:rPr>
                <w:rFonts w:ascii="Verdana" w:hAnsi="Verdana"/>
                <w:sz w:val="20"/>
                <w:szCs w:val="20"/>
                <w:lang w:val="pl"/>
              </w:rPr>
              <w:t xml:space="preserve">w stosunku </w:t>
            </w:r>
            <w:r w:rsidR="006955B5" w:rsidRPr="00CE5E4B">
              <w:rPr>
                <w:rFonts w:ascii="Verdana" w:hAnsi="Verdana"/>
                <w:sz w:val="20"/>
                <w:szCs w:val="20"/>
                <w:lang w:val="pl"/>
              </w:rPr>
              <w:t>do terminów określonych w punkcie 2.2. pozycja 1-</w:t>
            </w:r>
            <w:r w:rsidR="00B86CBF" w:rsidRPr="00CE5E4B">
              <w:rPr>
                <w:rFonts w:ascii="Verdana" w:hAnsi="Verdana"/>
                <w:sz w:val="20"/>
                <w:szCs w:val="20"/>
                <w:lang w:val="pl"/>
              </w:rPr>
              <w:t xml:space="preserve">6 </w:t>
            </w:r>
            <w:r w:rsidR="006955B5" w:rsidRPr="00CE5E4B">
              <w:rPr>
                <w:rFonts w:ascii="Verdana" w:hAnsi="Verdana"/>
                <w:sz w:val="20"/>
                <w:szCs w:val="20"/>
                <w:lang w:val="pl"/>
              </w:rPr>
              <w:t xml:space="preserve">i 11 Umowy, </w:t>
            </w:r>
            <w:r w:rsidRPr="00CE5E4B">
              <w:rPr>
                <w:rFonts w:ascii="Verdana" w:hAnsi="Verdana"/>
                <w:sz w:val="20"/>
                <w:szCs w:val="20"/>
                <w:lang w:val="pl"/>
              </w:rPr>
              <w:t xml:space="preserve">0,5% </w:t>
            </w:r>
            <w:r w:rsidR="006423FD" w:rsidRPr="00CE5E4B">
              <w:rPr>
                <w:rFonts w:ascii="Verdana" w:hAnsi="Verdana"/>
                <w:sz w:val="20"/>
                <w:szCs w:val="20"/>
                <w:lang w:val="pl"/>
              </w:rPr>
              <w:t xml:space="preserve">Wynagrodzenia w ciągu piątego tygodnia </w:t>
            </w:r>
            <w:r w:rsidR="000379B9" w:rsidRPr="00CE5E4B">
              <w:rPr>
                <w:rFonts w:ascii="Verdana" w:hAnsi="Verdana"/>
                <w:sz w:val="20"/>
                <w:szCs w:val="20"/>
                <w:lang w:val="pl"/>
              </w:rPr>
              <w:t>zwłoki</w:t>
            </w:r>
          </w:p>
        </w:tc>
      </w:tr>
      <w:tr w:rsidR="007242D3" w:rsidRPr="00CE5E4B" w14:paraId="78CD55AF" w14:textId="77777777" w:rsidTr="00E00F0F">
        <w:tc>
          <w:tcPr>
            <w:tcW w:w="8593" w:type="dxa"/>
          </w:tcPr>
          <w:p w14:paraId="0809BE11" w14:textId="4F3BE9CA" w:rsidR="007242D3" w:rsidRPr="00CE5E4B" w:rsidRDefault="006423FD">
            <w:pPr>
              <w:tabs>
                <w:tab w:val="num" w:pos="0"/>
              </w:tabs>
              <w:spacing w:line="300" w:lineRule="auto"/>
              <w:rPr>
                <w:rFonts w:ascii="Verdana" w:hAnsi="Verdana"/>
                <w:spacing w:val="-1"/>
                <w:sz w:val="20"/>
                <w:szCs w:val="20"/>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003117A0" w:rsidRPr="00CE5E4B">
              <w:rPr>
                <w:rFonts w:ascii="Verdana" w:hAnsi="Verdana"/>
                <w:sz w:val="20"/>
                <w:szCs w:val="20"/>
                <w:lang w:val="pl"/>
              </w:rPr>
              <w:t xml:space="preserve">w stosunku </w:t>
            </w:r>
            <w:r w:rsidR="006955B5" w:rsidRPr="00CE5E4B">
              <w:rPr>
                <w:rFonts w:ascii="Verdana" w:hAnsi="Verdana"/>
                <w:sz w:val="20"/>
                <w:szCs w:val="20"/>
                <w:lang w:val="pl"/>
              </w:rPr>
              <w:t>do terminów określonych w punkcie 2.2. pozycja 1-</w:t>
            </w:r>
            <w:r w:rsidR="00B86CBF" w:rsidRPr="00CE5E4B">
              <w:rPr>
                <w:rFonts w:ascii="Verdana" w:hAnsi="Verdana"/>
                <w:sz w:val="20"/>
                <w:szCs w:val="20"/>
                <w:lang w:val="pl"/>
              </w:rPr>
              <w:t xml:space="preserve">6 </w:t>
            </w:r>
            <w:r w:rsidR="006955B5" w:rsidRPr="00CE5E4B">
              <w:rPr>
                <w:rFonts w:ascii="Verdana" w:hAnsi="Verdana"/>
                <w:sz w:val="20"/>
                <w:szCs w:val="20"/>
                <w:lang w:val="pl"/>
              </w:rPr>
              <w:t xml:space="preserve">i 11 Umowy, </w:t>
            </w:r>
            <w:r w:rsidRPr="00CE5E4B">
              <w:rPr>
                <w:rFonts w:ascii="Verdana" w:hAnsi="Verdana"/>
                <w:sz w:val="20"/>
                <w:szCs w:val="20"/>
                <w:lang w:val="pl"/>
              </w:rPr>
              <w:t>0,6% Wynagrodzenia</w:t>
            </w:r>
            <w:r w:rsidR="007242D3" w:rsidRPr="00CE5E4B">
              <w:rPr>
                <w:rFonts w:ascii="Verdana" w:hAnsi="Verdana"/>
                <w:sz w:val="20"/>
                <w:szCs w:val="20"/>
                <w:lang w:val="pl"/>
              </w:rPr>
              <w:t xml:space="preserve"> w szóst</w:t>
            </w:r>
            <w:r w:rsidRPr="00CE5E4B">
              <w:rPr>
                <w:rFonts w:ascii="Verdana" w:hAnsi="Verdana"/>
                <w:sz w:val="20"/>
                <w:szCs w:val="20"/>
                <w:lang w:val="pl"/>
              </w:rPr>
              <w:t xml:space="preserve">ym i kolejnych tygodniach </w:t>
            </w:r>
            <w:r w:rsidR="000379B9" w:rsidRPr="00CE5E4B">
              <w:rPr>
                <w:rFonts w:ascii="Verdana" w:hAnsi="Verdana"/>
                <w:sz w:val="20"/>
                <w:szCs w:val="20"/>
                <w:lang w:val="pl"/>
              </w:rPr>
              <w:t>zwłoki</w:t>
            </w:r>
          </w:p>
        </w:tc>
      </w:tr>
    </w:tbl>
    <w:p w14:paraId="785D0DA9" w14:textId="77777777" w:rsidR="007242D3" w:rsidRPr="00CE5E4B" w:rsidRDefault="007242D3">
      <w:pPr>
        <w:tabs>
          <w:tab w:val="left" w:pos="1134"/>
        </w:tabs>
        <w:spacing w:line="300" w:lineRule="auto"/>
        <w:rPr>
          <w:rFonts w:ascii="Verdana" w:hAnsi="Verdana"/>
          <w:sz w:val="20"/>
          <w:szCs w:val="20"/>
        </w:rPr>
      </w:pPr>
    </w:p>
    <w:p w14:paraId="1F67AE02" w14:textId="23AFE45E" w:rsidR="006B4602" w:rsidRPr="00D67AF9" w:rsidRDefault="006423FD"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Łączna kwota kary umownej za </w:t>
      </w:r>
      <w:r w:rsidR="00366592" w:rsidRPr="00CE5E4B">
        <w:rPr>
          <w:rFonts w:ascii="Verdana" w:hAnsi="Verdana"/>
          <w:sz w:val="20"/>
          <w:szCs w:val="20"/>
          <w:lang w:val="pl-PL"/>
        </w:rPr>
        <w:t>zwłokę</w:t>
      </w:r>
      <w:r w:rsidR="000379B9" w:rsidRPr="00CE5E4B">
        <w:rPr>
          <w:rFonts w:ascii="Verdana" w:hAnsi="Verdana"/>
          <w:sz w:val="20"/>
          <w:szCs w:val="20"/>
          <w:lang w:val="pl-PL"/>
        </w:rPr>
        <w:t xml:space="preserve"> w  </w:t>
      </w:r>
      <w:r w:rsidRPr="00CE5E4B">
        <w:rPr>
          <w:rFonts w:ascii="Verdana" w:hAnsi="Verdana"/>
          <w:sz w:val="20"/>
          <w:szCs w:val="20"/>
          <w:lang w:val="pl-PL"/>
        </w:rPr>
        <w:t>r</w:t>
      </w:r>
      <w:r w:rsidR="007242D3" w:rsidRPr="00CE5E4B">
        <w:rPr>
          <w:rFonts w:ascii="Verdana" w:hAnsi="Verdana"/>
          <w:sz w:val="20"/>
          <w:szCs w:val="20"/>
          <w:lang w:val="pl-PL"/>
        </w:rPr>
        <w:t xml:space="preserve">ealizacji </w:t>
      </w:r>
      <w:r w:rsidRPr="00CE5E4B">
        <w:rPr>
          <w:rFonts w:ascii="Verdana" w:hAnsi="Verdana"/>
          <w:sz w:val="20"/>
          <w:szCs w:val="20"/>
          <w:lang w:val="pl-PL"/>
        </w:rPr>
        <w:t xml:space="preserve">Instalacji </w:t>
      </w:r>
      <w:r w:rsidR="007242D3" w:rsidRPr="00CE5E4B">
        <w:rPr>
          <w:rFonts w:ascii="Verdana" w:hAnsi="Verdana"/>
          <w:sz w:val="20"/>
          <w:szCs w:val="20"/>
          <w:lang w:val="pl-PL"/>
        </w:rPr>
        <w:t xml:space="preserve">nie może przekroczyć </w:t>
      </w:r>
      <w:r w:rsidR="003C1503" w:rsidRPr="00CE5E4B">
        <w:rPr>
          <w:rFonts w:ascii="Verdana" w:hAnsi="Verdana"/>
          <w:sz w:val="20"/>
          <w:szCs w:val="20"/>
          <w:lang w:val="pl-PL"/>
        </w:rPr>
        <w:t>20</w:t>
      </w:r>
      <w:r w:rsidR="007242D3" w:rsidRPr="00CE5E4B">
        <w:rPr>
          <w:rFonts w:ascii="Verdana" w:hAnsi="Verdana"/>
          <w:sz w:val="20"/>
          <w:szCs w:val="20"/>
          <w:lang w:val="pl-PL"/>
        </w:rPr>
        <w:t xml:space="preserve">% </w:t>
      </w:r>
      <w:r w:rsidR="001B6A24" w:rsidRPr="00CE5E4B">
        <w:rPr>
          <w:rFonts w:ascii="Verdana" w:hAnsi="Verdana"/>
          <w:sz w:val="20"/>
          <w:szCs w:val="20"/>
          <w:lang w:val="pl-PL"/>
        </w:rPr>
        <w:t>Wynagrodzenia</w:t>
      </w:r>
      <w:r w:rsidR="007242D3" w:rsidRPr="00CE5E4B">
        <w:rPr>
          <w:rFonts w:ascii="Verdana" w:hAnsi="Verdana"/>
          <w:sz w:val="20"/>
          <w:szCs w:val="20"/>
          <w:lang w:val="pl-PL"/>
        </w:rPr>
        <w:t>.</w:t>
      </w:r>
    </w:p>
    <w:p w14:paraId="656E5ABF" w14:textId="46E65C06"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666EFC7F" w14:textId="2736BE48"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DD8A172"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4AD96FEC" w14:textId="6AB66E33"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lastRenderedPageBreak/>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12A79E22" w14:textId="0C272E6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436A3952"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D25D6C1"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0FAC8D66" w14:textId="562BD6F2"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 tytułu zwłoki w usunięciu wad i usterek stwierdzonych w Okresie Gwarancji za wady i usterki Zamawiający ma prawo obciążyć Wykonawcę karami umownymi – po 0,1% Wynagrodzenia Całkowitego netto za każdą zakończoną dobę (24 godziny) zwłoki, w odniesieniu do terminów określonych w pkt 5.1 Części II SIWZ, w usunięciu wad i usterek.</w:t>
      </w:r>
    </w:p>
    <w:p w14:paraId="69B92904" w14:textId="77777777"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7F6769AC"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ujawnienia informacji poufnych:</w:t>
      </w:r>
    </w:p>
    <w:p w14:paraId="3D4DE8EA" w14:textId="77777777" w:rsidR="006B4602" w:rsidRPr="00CE5E4B" w:rsidRDefault="006B4602" w:rsidP="00093165">
      <w:pPr>
        <w:pStyle w:val="Akapitzlist"/>
        <w:autoSpaceDE w:val="0"/>
        <w:autoSpaceDN w:val="0"/>
        <w:adjustRightInd w:val="0"/>
        <w:spacing w:line="300" w:lineRule="auto"/>
        <w:ind w:left="709"/>
        <w:rPr>
          <w:rFonts w:ascii="Verdana" w:hAnsi="Verdana"/>
          <w:sz w:val="20"/>
          <w:szCs w:val="20"/>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r w:rsidRPr="00CE5E4B">
        <w:rPr>
          <w:rFonts w:ascii="Verdana" w:eastAsiaTheme="minorHAnsi" w:hAnsi="Verdana" w:cs="Arial"/>
          <w:sz w:val="20"/>
          <w:szCs w:val="20"/>
          <w:lang w:eastAsia="en-US"/>
        </w:rPr>
        <w:t xml:space="preserve">. </w:t>
      </w:r>
    </w:p>
    <w:p w14:paraId="70ED3564"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7263C1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70DCBE88"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5F8668B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678B48A2" w14:textId="77777777" w:rsidR="006B4602" w:rsidRPr="00CE5E4B" w:rsidRDefault="006B4602" w:rsidP="004A70C0">
      <w:pPr>
        <w:pStyle w:val="Tekstpodstawowy"/>
        <w:spacing w:after="0" w:line="300" w:lineRule="auto"/>
        <w:rPr>
          <w:rFonts w:ascii="Verdana" w:hAnsi="Verdana"/>
          <w:sz w:val="20"/>
          <w:szCs w:val="20"/>
        </w:rPr>
      </w:pPr>
    </w:p>
    <w:p w14:paraId="0F0A1B55" w14:textId="77777777" w:rsidR="008B145D" w:rsidRPr="00CE5E4B" w:rsidRDefault="008B145D" w:rsidP="00D67AF9">
      <w:pPr>
        <w:pStyle w:val="Nagwek1"/>
        <w:spacing w:before="0" w:after="0" w:line="240" w:lineRule="auto"/>
        <w:rPr>
          <w:rFonts w:ascii="Verdana" w:hAnsi="Verdana" w:cstheme="minorHAnsi"/>
          <w:sz w:val="20"/>
          <w:szCs w:val="20"/>
          <w:lang w:val="pl-PL"/>
        </w:rPr>
      </w:pPr>
      <w:r w:rsidRPr="00CE5E4B">
        <w:rPr>
          <w:rFonts w:ascii="Verdana" w:hAnsi="Verdana" w:cstheme="minorHAnsi"/>
          <w:sz w:val="20"/>
          <w:szCs w:val="20"/>
          <w:lang w:val="pl-PL"/>
        </w:rPr>
        <w:t>Sumowanie Kar Umownych</w:t>
      </w:r>
    </w:p>
    <w:p w14:paraId="11C745E0" w14:textId="77777777" w:rsidR="008B145D" w:rsidRPr="00CE5E4B" w:rsidRDefault="009609F2">
      <w:pPr>
        <w:pStyle w:val="Nagwek2"/>
        <w:spacing w:before="0" w:after="0" w:line="300" w:lineRule="auto"/>
        <w:rPr>
          <w:rFonts w:ascii="Verdana" w:hAnsi="Verdana"/>
          <w:sz w:val="20"/>
          <w:szCs w:val="20"/>
          <w:lang w:val="pl-PL"/>
        </w:rPr>
      </w:pPr>
      <w:r w:rsidRPr="00CE5E4B">
        <w:rPr>
          <w:rFonts w:ascii="Verdana" w:hAnsi="Verdana"/>
          <w:sz w:val="20"/>
          <w:szCs w:val="20"/>
          <w:lang w:val="pl-PL"/>
        </w:rPr>
        <w:t>Łączne k</w:t>
      </w:r>
      <w:r w:rsidR="008B145D" w:rsidRPr="00CE5E4B">
        <w:rPr>
          <w:rFonts w:ascii="Verdana" w:hAnsi="Verdana"/>
          <w:sz w:val="20"/>
          <w:szCs w:val="20"/>
          <w:lang w:val="pl-PL"/>
        </w:rPr>
        <w:t>a</w:t>
      </w:r>
      <w:r w:rsidRPr="00CE5E4B">
        <w:rPr>
          <w:rFonts w:ascii="Verdana" w:hAnsi="Verdana"/>
          <w:sz w:val="20"/>
          <w:szCs w:val="20"/>
          <w:lang w:val="pl-PL"/>
        </w:rPr>
        <w:t>ry u</w:t>
      </w:r>
      <w:r w:rsidR="008B145D" w:rsidRPr="00CE5E4B">
        <w:rPr>
          <w:rFonts w:ascii="Verdana" w:hAnsi="Verdana"/>
          <w:sz w:val="20"/>
          <w:szCs w:val="20"/>
          <w:lang w:val="pl-PL"/>
        </w:rPr>
        <w:t xml:space="preserve">mowne określone w </w:t>
      </w:r>
      <w:r w:rsidRPr="00CE5E4B">
        <w:rPr>
          <w:rFonts w:ascii="Verdana" w:hAnsi="Verdana"/>
          <w:sz w:val="20"/>
          <w:szCs w:val="20"/>
          <w:lang w:val="pl-PL"/>
        </w:rPr>
        <w:t xml:space="preserve">pkt. 5, 6 i 7 Umowy wynoszą </w:t>
      </w:r>
      <w:r w:rsidR="008B145D" w:rsidRPr="00CE5E4B">
        <w:rPr>
          <w:rFonts w:ascii="Verdana" w:hAnsi="Verdana"/>
          <w:sz w:val="20"/>
          <w:szCs w:val="20"/>
          <w:lang w:val="pl-PL"/>
        </w:rPr>
        <w:t>25% Wynagrodzenia.</w:t>
      </w:r>
    </w:p>
    <w:p w14:paraId="24D06C7B" w14:textId="77777777" w:rsidR="008B145D" w:rsidRPr="00CE5E4B" w:rsidRDefault="008B145D">
      <w:pPr>
        <w:pStyle w:val="Tekstpodstawowy"/>
        <w:spacing w:after="0" w:line="300" w:lineRule="auto"/>
        <w:rPr>
          <w:rFonts w:ascii="Verdana" w:hAnsi="Verdana"/>
          <w:sz w:val="20"/>
          <w:szCs w:val="20"/>
          <w:lang w:eastAsia="en-US"/>
        </w:rPr>
      </w:pPr>
    </w:p>
    <w:p w14:paraId="6ADE76CF" w14:textId="05F45B1B"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I RĘKOJMIA </w:t>
      </w:r>
    </w:p>
    <w:p w14:paraId="7380D204"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3005D62B" w14:textId="77777777" w:rsidR="00D051A9" w:rsidRPr="00CE5E4B" w:rsidRDefault="00D051A9"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gwarantuje dobrą jakość wykonania Usług w okresie </w:t>
      </w:r>
      <w:r w:rsidR="00235569" w:rsidRPr="00CE5E4B">
        <w:rPr>
          <w:rFonts w:ascii="Verdana" w:hAnsi="Verdana"/>
          <w:sz w:val="20"/>
          <w:szCs w:val="20"/>
          <w:lang w:val="pl-PL"/>
        </w:rPr>
        <w:t xml:space="preserve">…… </w:t>
      </w:r>
      <w:r w:rsidRPr="00CE5E4B">
        <w:rPr>
          <w:rFonts w:ascii="Verdana" w:hAnsi="Verdana"/>
          <w:sz w:val="20"/>
          <w:szCs w:val="20"/>
          <w:lang w:val="pl-PL"/>
        </w:rPr>
        <w:t>miesięcy od dnia podpisania protokołu odbioru końcowego.</w:t>
      </w:r>
    </w:p>
    <w:p w14:paraId="3DFDEFEF" w14:textId="02C73289" w:rsidR="00CA2A66"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235569" w:rsidRPr="00CE5E4B">
        <w:rPr>
          <w:rFonts w:ascii="Verdana" w:hAnsi="Verdana"/>
          <w:sz w:val="20"/>
          <w:szCs w:val="20"/>
          <w:lang w:val="pl-PL"/>
        </w:rPr>
        <w:t>…</w:t>
      </w:r>
      <w:r w:rsidR="00CA2A66">
        <w:rPr>
          <w:rFonts w:ascii="Verdana" w:hAnsi="Verdana"/>
          <w:sz w:val="20"/>
          <w:szCs w:val="20"/>
          <w:lang w:val="pl-PL"/>
        </w:rPr>
        <w:t>………………</w:t>
      </w:r>
      <w:r w:rsidR="00235569"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p>
    <w:p w14:paraId="6AF60D0E" w14:textId="51EA8288" w:rsidR="00D051A9" w:rsidRPr="00CE5E4B" w:rsidRDefault="00D051A9" w:rsidP="00CA2A66">
      <w:pPr>
        <w:pStyle w:val="Nagwek2"/>
        <w:numPr>
          <w:ilvl w:val="0"/>
          <w:numId w:val="0"/>
        </w:numPr>
        <w:spacing w:before="0" w:after="0" w:line="300" w:lineRule="auto"/>
        <w:ind w:left="709"/>
        <w:rPr>
          <w:rFonts w:ascii="Verdana" w:hAnsi="Verdana"/>
          <w:sz w:val="20"/>
          <w:szCs w:val="20"/>
          <w:lang w:val="pl-PL"/>
        </w:rPr>
      </w:pPr>
      <w:r w:rsidRPr="00CE5E4B">
        <w:rPr>
          <w:rFonts w:ascii="Verdana" w:hAnsi="Verdana"/>
          <w:sz w:val="20"/>
          <w:szCs w:val="20"/>
          <w:lang w:val="pl-PL"/>
        </w:rPr>
        <w:lastRenderedPageBreak/>
        <w:t xml:space="preserve">usunięcia wad w ciągu 3 dni, chyba, że Strony ustalą inny, wydłużony okres na usunięcie wszystkich wad. </w:t>
      </w:r>
    </w:p>
    <w:p w14:paraId="7C5FBF54"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 takiej sytuacji okres gwarancji zostanie wydłuż</w:t>
      </w:r>
      <w:r w:rsidR="00DF7F56" w:rsidRPr="00CE5E4B">
        <w:rPr>
          <w:rFonts w:ascii="Verdana" w:hAnsi="Verdana"/>
          <w:sz w:val="20"/>
          <w:szCs w:val="20"/>
          <w:lang w:val="pl-PL"/>
        </w:rPr>
        <w:t xml:space="preserve">ony o czas określony w punkcie </w:t>
      </w:r>
      <w:r w:rsidR="00235569" w:rsidRPr="00CE5E4B">
        <w:rPr>
          <w:rFonts w:ascii="Verdana" w:hAnsi="Verdana"/>
          <w:sz w:val="20"/>
          <w:szCs w:val="20"/>
          <w:lang w:val="pl-PL"/>
        </w:rPr>
        <w:t>9</w:t>
      </w:r>
      <w:r w:rsidRPr="00CE5E4B">
        <w:rPr>
          <w:rFonts w:ascii="Verdana" w:hAnsi="Verdana"/>
          <w:sz w:val="20"/>
          <w:szCs w:val="20"/>
          <w:lang w:val="pl-PL"/>
        </w:rPr>
        <w:t>.3 (tj. czas na usunięcie wszystkich wad).</w:t>
      </w:r>
    </w:p>
    <w:p w14:paraId="003BF36E" w14:textId="538CB1A0"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4C6342" w:rsidRPr="00CE5E4B">
        <w:rPr>
          <w:rFonts w:ascii="Verdana" w:hAnsi="Verdana"/>
          <w:sz w:val="20"/>
          <w:szCs w:val="20"/>
          <w:lang w:val="pl-PL"/>
        </w:rPr>
        <w:t>24 miesiące</w:t>
      </w:r>
      <w:r w:rsidRPr="00CE5E4B">
        <w:rPr>
          <w:rFonts w:ascii="Verdana" w:hAnsi="Verdana"/>
          <w:sz w:val="20"/>
          <w:szCs w:val="20"/>
          <w:lang w:val="pl-PL"/>
        </w:rPr>
        <w:t>.</w:t>
      </w:r>
    </w:p>
    <w:p w14:paraId="16F66475" w14:textId="77777777" w:rsidR="00DF7F56" w:rsidRPr="00CE5E4B" w:rsidRDefault="00DF7F56">
      <w:pPr>
        <w:pStyle w:val="Tekstpodstawowy"/>
        <w:spacing w:after="0" w:line="300" w:lineRule="auto"/>
        <w:rPr>
          <w:rFonts w:ascii="Verdana" w:hAnsi="Verdana"/>
          <w:sz w:val="20"/>
          <w:szCs w:val="20"/>
          <w:lang w:eastAsia="en-US"/>
        </w:rPr>
      </w:pPr>
    </w:p>
    <w:p w14:paraId="05789767" w14:textId="6AE1DE39"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7E55036B" w14:textId="503F5B10"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wysokości </w:t>
      </w:r>
      <w:r w:rsidR="00697E24" w:rsidRPr="00CE5E4B">
        <w:rPr>
          <w:rFonts w:ascii="Verdana" w:hAnsi="Verdana" w:cs="Arial"/>
          <w:sz w:val="20"/>
          <w:szCs w:val="20"/>
          <w:lang w:val="pl-PL"/>
        </w:rPr>
        <w:t>10</w:t>
      </w:r>
      <w:r w:rsidR="00334511" w:rsidRPr="00CE5E4B">
        <w:rPr>
          <w:rFonts w:ascii="Verdana" w:hAnsi="Verdana" w:cs="Arial"/>
          <w:sz w:val="20"/>
          <w:szCs w:val="20"/>
          <w:lang w:val="pl-PL"/>
        </w:rPr>
        <w:t xml:space="preserve">% (słownie: </w:t>
      </w:r>
      <w:r w:rsidR="00697E24" w:rsidRPr="00CE5E4B">
        <w:rPr>
          <w:rFonts w:ascii="Verdana" w:hAnsi="Verdana" w:cs="Arial"/>
          <w:sz w:val="20"/>
          <w:szCs w:val="20"/>
          <w:lang w:val="pl-PL"/>
        </w:rPr>
        <w:t xml:space="preserve">dziesięć </w:t>
      </w:r>
      <w:r w:rsidRPr="00CE5E4B">
        <w:rPr>
          <w:rFonts w:ascii="Verdana" w:hAnsi="Verdana" w:cs="Arial"/>
          <w:sz w:val="20"/>
          <w:szCs w:val="20"/>
          <w:lang w:val="pl-PL"/>
        </w:rPr>
        <w:t xml:space="preserve">procent) wynagrodzenia netto, określonego w </w:t>
      </w:r>
      <w:r w:rsidR="00DF7F56" w:rsidRPr="00CE5E4B">
        <w:rPr>
          <w:rFonts w:ascii="Verdana" w:hAnsi="Verdana" w:cs="Arial"/>
          <w:sz w:val="20"/>
          <w:szCs w:val="20"/>
          <w:lang w:val="pl-PL"/>
        </w:rPr>
        <w:t>pkt 4.1</w:t>
      </w:r>
      <w:r w:rsidRPr="00CE5E4B">
        <w:rPr>
          <w:rFonts w:ascii="Verdana" w:hAnsi="Verdana" w:cs="Arial"/>
          <w:sz w:val="20"/>
          <w:szCs w:val="20"/>
          <w:lang w:val="pl-PL"/>
        </w:rPr>
        <w:t xml:space="preserve"> (dalej „</w:t>
      </w:r>
      <w:r w:rsidRPr="00CE5E4B">
        <w:rPr>
          <w:rFonts w:ascii="Verdana" w:hAnsi="Verdana" w:cs="Arial"/>
          <w:b/>
          <w:sz w:val="20"/>
          <w:szCs w:val="20"/>
          <w:lang w:val="pl-PL"/>
        </w:rPr>
        <w:t>Gwarancja Dobrego Wykonania Umowy</w:t>
      </w:r>
      <w:r w:rsidRPr="00CE5E4B">
        <w:rPr>
          <w:rFonts w:ascii="Verdana" w:hAnsi="Verdana" w:cs="Arial"/>
          <w:sz w:val="20"/>
          <w:szCs w:val="20"/>
          <w:lang w:val="pl-PL"/>
        </w:rPr>
        <w:t xml:space="preserve">”), tj. kwotę </w:t>
      </w:r>
      <w:r w:rsidRPr="00CE5E4B">
        <w:rPr>
          <w:rFonts w:ascii="Verdana" w:hAnsi="Verdana" w:cs="Arial"/>
          <w:sz w:val="20"/>
          <w:szCs w:val="20"/>
          <w:lang w:val="pl-PL"/>
        </w:rPr>
        <w:tab/>
        <w:t>………………. złotych netto, w formie wskazanej w dokumentacji przetargowej.</w:t>
      </w:r>
    </w:p>
    <w:p w14:paraId="1E710A54"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awiającemu w formie wskazanej w </w:t>
      </w:r>
      <w:r w:rsidR="00ED4C20" w:rsidRPr="00CE5E4B">
        <w:rPr>
          <w:rFonts w:ascii="Verdana" w:hAnsi="Verdana" w:cs="Arial"/>
          <w:sz w:val="20"/>
          <w:szCs w:val="20"/>
          <w:lang w:val="pl-PL"/>
        </w:rPr>
        <w:t>Załączniku nr 4</w:t>
      </w:r>
      <w:r w:rsidRPr="00CE5E4B">
        <w:rPr>
          <w:rFonts w:ascii="Verdana" w:hAnsi="Verdana" w:cs="Arial"/>
          <w:sz w:val="20"/>
          <w:szCs w:val="20"/>
          <w:lang w:val="pl-PL"/>
        </w:rPr>
        <w:t xml:space="preserve"> do Umowy. </w:t>
      </w:r>
    </w:p>
    <w:p w14:paraId="71A5F821"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072CEC00"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61665F97"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F6E0869" w14:textId="517ECB4E"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7ADD0D12" w14:textId="77777777" w:rsidR="00237E14" w:rsidRPr="00CE5E4B" w:rsidRDefault="00237E14">
      <w:pPr>
        <w:pStyle w:val="Tekstpodstawowy"/>
        <w:spacing w:after="0" w:line="300" w:lineRule="auto"/>
        <w:rPr>
          <w:rFonts w:ascii="Verdana" w:hAnsi="Verdana"/>
          <w:sz w:val="20"/>
          <w:szCs w:val="20"/>
          <w:lang w:eastAsia="en-US"/>
        </w:rPr>
      </w:pPr>
    </w:p>
    <w:p w14:paraId="0D4B58CA"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1E99EA91"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Zamawiający wyznacza niniejszym:</w:t>
      </w:r>
    </w:p>
    <w:p w14:paraId="11C88476"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48E56CB"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3A47ED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08A3CB51"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BB8C9D"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Wykonawca wyznacza niniejszym:</w:t>
      </w:r>
    </w:p>
    <w:p w14:paraId="4C0E20A0"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5067FCD"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561C7F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3414F88"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jako osoby uprawnione do reprezentowania Wykonawcy w celu składania w jego imieniu wszelkich oświadczeń objętych Umową, koordynowania obowiązków nałożonych Umową </w:t>
      </w:r>
      <w:r w:rsidRPr="00CE5E4B">
        <w:rPr>
          <w:rFonts w:ascii="Verdana" w:hAnsi="Verdana" w:cstheme="minorHAnsi"/>
          <w:sz w:val="20"/>
          <w:szCs w:val="20"/>
          <w:lang w:val="pl-PL"/>
        </w:rPr>
        <w:lastRenderedPageBreak/>
        <w:t>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3B94F78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5CE9288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77C469C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 zakresach określonych w pkt 1 i 2 Umowy kontrola Usług będzie sprawowana również przez:</w:t>
      </w:r>
    </w:p>
    <w:p w14:paraId="451AF3F9"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techniczne Zamawiającego– w zakresie operacyjnym,</w:t>
      </w:r>
    </w:p>
    <w:p w14:paraId="360E7AE3"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BHP, i służby ochrony środowiska Zamawiającego.</w:t>
      </w:r>
    </w:p>
    <w:p w14:paraId="648D31BA"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17B98F8E"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44C4EC0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1A010F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4B81C64"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5EC71"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17EC62CD"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w znajduje się w Załączniku nr 5</w:t>
      </w:r>
      <w:r w:rsidRPr="00CE5E4B">
        <w:rPr>
          <w:rFonts w:ascii="Verdana" w:hAnsi="Verdana" w:cs="Arial"/>
          <w:sz w:val="20"/>
          <w:szCs w:val="20"/>
          <w:lang w:val="pl-PL"/>
        </w:rPr>
        <w:t xml:space="preserve"> do Umowy.</w:t>
      </w:r>
    </w:p>
    <w:p w14:paraId="62970B57" w14:textId="77777777" w:rsidR="00237E14" w:rsidRPr="00CE5E4B" w:rsidRDefault="00237E14">
      <w:pPr>
        <w:pStyle w:val="Tekstpodstawowy"/>
        <w:spacing w:after="0" w:line="300" w:lineRule="auto"/>
        <w:rPr>
          <w:rFonts w:ascii="Verdana" w:hAnsi="Verdana"/>
          <w:sz w:val="20"/>
          <w:szCs w:val="20"/>
          <w:lang w:eastAsia="en-US"/>
        </w:rPr>
      </w:pPr>
    </w:p>
    <w:p w14:paraId="579B03A3" w14:textId="77777777" w:rsidR="00D051A9" w:rsidRPr="00CE5E4B" w:rsidRDefault="00D051A9">
      <w:pPr>
        <w:pStyle w:val="Nagwek1"/>
        <w:spacing w:before="0" w:after="0" w:line="300" w:lineRule="auto"/>
        <w:rPr>
          <w:rFonts w:ascii="Verdana" w:hAnsi="Verdana" w:cstheme="minorHAnsi"/>
          <w:sz w:val="20"/>
          <w:szCs w:val="20"/>
        </w:rPr>
      </w:pPr>
      <w:bookmarkStart w:id="8" w:name="_OGÓLNE_WARUNKI_ZAKUPU"/>
      <w:bookmarkEnd w:id="8"/>
      <w:r w:rsidRPr="00CE5E4B">
        <w:rPr>
          <w:rFonts w:ascii="Verdana" w:hAnsi="Verdana" w:cstheme="minorHAnsi"/>
          <w:sz w:val="20"/>
          <w:szCs w:val="20"/>
        </w:rPr>
        <w:t>ZOBOWIĄZANIA STRON</w:t>
      </w:r>
    </w:p>
    <w:p w14:paraId="642ED8CB" w14:textId="65B36DC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Zamawiający jest zobowiązany do:</w:t>
      </w:r>
    </w:p>
    <w:p w14:paraId="743FCD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4EB1BA22" w14:textId="7BC86B46"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133E98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przeprowadzania procedur odbioru w ciągu 3 dni roboczych od momentu zgłoszenia prac do odbioru przez Wykonawcę, a do odbioru końcowego – w ciągu 14 dni roboczych licząc od daty zgłoszenia gotowości do odbioru końcowego</w:t>
      </w:r>
    </w:p>
    <w:p w14:paraId="637B79C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odpłatnego udostępnienia, na życzenie Wykonawcy, energii elektrycznej, pomieszczeń socjalnych, wody i dostępu do kanalizacji (na podstawie odrębnych umów zawartych przez Strony) w ilości pokrywającej zapotrzebowanie Wykonawcy.</w:t>
      </w:r>
    </w:p>
    <w:p w14:paraId="12FBAE2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5C559085" w14:textId="77777777" w:rsidR="00560420" w:rsidRPr="00CE5E4B" w:rsidRDefault="00560420" w:rsidP="00093165">
      <w:pPr>
        <w:pStyle w:val="Nagwek2"/>
        <w:spacing w:before="0" w:after="0" w:line="300" w:lineRule="auto"/>
        <w:rPr>
          <w:rFonts w:ascii="Verdana" w:hAnsi="Verdana"/>
          <w:bCs w:val="0"/>
          <w:sz w:val="20"/>
          <w:szCs w:val="20"/>
        </w:rPr>
      </w:pPr>
      <w:r w:rsidRPr="00CE5E4B">
        <w:rPr>
          <w:rFonts w:ascii="Verdana" w:hAnsi="Verdana"/>
          <w:bCs w:val="0"/>
          <w:sz w:val="20"/>
          <w:szCs w:val="20"/>
        </w:rPr>
        <w:t>Wykonawca jest zobowiązany do:</w:t>
      </w:r>
    </w:p>
    <w:p w14:paraId="599623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wykonania Przedmiotu Umowy z należytą starannością, w sposób zgodny z dokumentacją techniczną i z zastosowaniem najwyższych norm jakościowych, jakich można oczekiwać od Wykonawcy, zgodnie z treścią Umowy,</w:t>
      </w:r>
    </w:p>
    <w:p w14:paraId="6FDE74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na obiektach Zamawiającego zgodnie z Instrukcją Organizacji Bezpiecznej Pracy obowiązującą u Zamawiającego,</w:t>
      </w:r>
    </w:p>
    <w:p w14:paraId="4429EBA9" w14:textId="22EF73C6" w:rsidR="00560420" w:rsidRPr="00CE5E4B" w:rsidRDefault="00560420" w:rsidP="00093165">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 xml:space="preserve">aktualizacji  listy osób  określonej w Załączniku 9  do Umowy </w:t>
      </w:r>
      <w:r w:rsidRPr="00CE5E4B">
        <w:rPr>
          <w:rFonts w:ascii="Verdana" w:hAnsi="Verdana" w:cstheme="minorHAnsi"/>
          <w:color w:val="000000"/>
          <w:sz w:val="20"/>
          <w:szCs w:val="20"/>
          <w:lang w:val="pl-PL"/>
        </w:rPr>
        <w:t>w każdym przypadku zmian u Wykonawcy</w:t>
      </w:r>
      <w:r w:rsidR="00B60EAA" w:rsidRPr="00CE5E4B">
        <w:rPr>
          <w:rFonts w:ascii="Verdana" w:hAnsi="Verdana" w:cstheme="minorHAnsi"/>
          <w:color w:val="000000"/>
          <w:sz w:val="20"/>
          <w:szCs w:val="20"/>
          <w:lang w:val="pl-PL"/>
        </w:rPr>
        <w:t xml:space="preserve"> ( podwykonawcy)</w:t>
      </w:r>
      <w:r w:rsidRPr="00CE5E4B">
        <w:rPr>
          <w:rFonts w:ascii="Verdana" w:hAnsi="Verdana" w:cstheme="minorHAnsi"/>
          <w:color w:val="000000"/>
          <w:sz w:val="20"/>
          <w:szCs w:val="20"/>
          <w:lang w:val="pl-PL"/>
        </w:rPr>
        <w:t>,</w:t>
      </w:r>
    </w:p>
    <w:p w14:paraId="1742934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Stosowania się do przepisów, instrukcji I zarządzeń obowiązujących u Zamawiającego,</w:t>
      </w:r>
    </w:p>
    <w:p w14:paraId="7018DF4F"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przestrzegania zasad wynikających z Kodeksu Etycznego obowiązującego u Zamawiającego,</w:t>
      </w:r>
    </w:p>
    <w:p w14:paraId="053BD5B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63824BE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zagospodarowania i utylizacji odpadów powstałych w związku z realizacją Przedmiotu Umowy na obiektach Zamawiającego,</w:t>
      </w:r>
    </w:p>
    <w:p w14:paraId="18A6E4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swoich pracowników w zakresie BHP, p.poż. i wewnętrznych przepisów obowiązujących u Zamawiającego (przy współudziale odpowiednich służb Zamawiającego),</w:t>
      </w:r>
    </w:p>
    <w:p w14:paraId="558ED3A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635A58D3"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1C0E8879" w14:textId="77777777" w:rsidR="00560420" w:rsidRPr="00CE5E4B" w:rsidRDefault="00560420" w:rsidP="00093165">
      <w:pPr>
        <w:pStyle w:val="Nagwek3"/>
        <w:spacing w:before="0" w:after="0" w:line="300" w:lineRule="auto"/>
        <w:ind w:left="1560" w:hanging="851"/>
        <w:rPr>
          <w:rFonts w:ascii="Verdana" w:hAnsi="Verdana"/>
          <w:sz w:val="20"/>
          <w:szCs w:val="20"/>
          <w:lang w:val="pl-PL"/>
        </w:rPr>
      </w:pPr>
      <w:r w:rsidRPr="00CE5E4B">
        <w:rPr>
          <w:rFonts w:ascii="Verdana" w:hAnsi="Verdana"/>
          <w:sz w:val="20"/>
          <w:szCs w:val="20"/>
          <w:lang w:val="pl-PL"/>
        </w:rPr>
        <w:t>udzielenia i dostarczenia Zamawiającemu w ramach Wynagrodzenia majątkowych praw autorskich oraz wszelkich licencji niezbędnych do korzystania z Przedmiotu Umowy,</w:t>
      </w:r>
    </w:p>
    <w:p w14:paraId="74963A0F"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pracowników Zamawiającego zgodnie z wymaganiami określonymi w Części II SIWZ,</w:t>
      </w:r>
    </w:p>
    <w:p w14:paraId="423E42D1" w14:textId="77777777" w:rsidR="00560420"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udostępnienia dokumentacji technicznej do wglądu w zakresie wykonania Przedmiotu Umowy, </w:t>
      </w:r>
    </w:p>
    <w:p w14:paraId="2EEA6E2A" w14:textId="77777777" w:rsidR="00CA2A66" w:rsidRPr="00CA2A66" w:rsidRDefault="00CA2A66" w:rsidP="00CA2A66">
      <w:pPr>
        <w:pStyle w:val="Tekstpodstawowy2"/>
        <w:rPr>
          <w:lang w:eastAsia="en-US"/>
        </w:rPr>
      </w:pPr>
    </w:p>
    <w:p w14:paraId="69961F05" w14:textId="77777777" w:rsidR="00560420" w:rsidRPr="00CE5E4B" w:rsidRDefault="00560420" w:rsidP="00093165">
      <w:pPr>
        <w:pStyle w:val="Nagwek3"/>
        <w:spacing w:before="0" w:after="0" w:line="300" w:lineRule="auto"/>
        <w:ind w:left="1560" w:hanging="851"/>
        <w:rPr>
          <w:rFonts w:ascii="Verdana" w:hAnsi="Verdana"/>
          <w:iCs w:val="0"/>
          <w:sz w:val="20"/>
          <w:szCs w:val="20"/>
          <w:lang w:val="pl-PL"/>
        </w:rPr>
      </w:pPr>
      <w:r w:rsidRPr="00CE5E4B">
        <w:rPr>
          <w:rFonts w:ascii="Verdana" w:hAnsi="Verdana"/>
          <w:sz w:val="20"/>
          <w:szCs w:val="20"/>
          <w:lang w:val="pl-PL"/>
        </w:rPr>
        <w:lastRenderedPageBreak/>
        <w:t>informowania Zamawiającego o zdarzeniach potencjalnie wypadkowych oraz w formie pisemnej o ryzykach związanych z realizacją Umowy,</w:t>
      </w:r>
    </w:p>
    <w:p w14:paraId="3F30ED84"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pisemnego zgłoszenia gotowości do odbioru prac,</w:t>
      </w:r>
    </w:p>
    <w:p w14:paraId="5314AD9B"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5B54E62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630F4881"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przedłożenia Zamawiającemu stosownych protokołów odbioru dla całego zakresu prac,</w:t>
      </w:r>
    </w:p>
    <w:p w14:paraId="5C5D55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opracowania dokumentacji powykonawczej dla Instalacji SCR zgodnie </w:t>
      </w:r>
      <w:r w:rsidRPr="00CE5E4B">
        <w:rPr>
          <w:rFonts w:ascii="Verdana" w:hAnsi="Verdana"/>
          <w:sz w:val="20"/>
          <w:szCs w:val="20"/>
          <w:lang w:val="pl-PL"/>
        </w:rPr>
        <w:br/>
        <w:t>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03B46A7D"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dokumentacji powykonawczej dla Instalacji SCR w wersji papierowej w 2 (słownie: dwóch) egzemplarzach, jak również w wersji elektronicznej (plik pdf) zapisanej na płycie CD lub DVD,</w:t>
      </w:r>
    </w:p>
    <w:p w14:paraId="3B65F76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51D11AE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konsultowania z Zamawiającym wszelkich rozwiązań konstrukcyjnych proponowanych dla zakresu prac,</w:t>
      </w:r>
    </w:p>
    <w:p w14:paraId="5E01429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informowania Zamawiającego o przebiegu wykonywania Przedmiotu Umowy,</w:t>
      </w:r>
    </w:p>
    <w:p w14:paraId="716489A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9027E2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niezwłocznego przekazywania Zamawiającemu oryginałów otrzymywanych decyzji, postanowień i innych aktów organów administracji publicznej, a także orzeczeń sądów, </w:t>
      </w:r>
      <w:r w:rsidRPr="00CE5E4B">
        <w:rPr>
          <w:rFonts w:ascii="Verdana" w:hAnsi="Verdana"/>
          <w:sz w:val="20"/>
          <w:szCs w:val="20"/>
          <w:lang w:val="pl-PL"/>
        </w:rPr>
        <w:br/>
        <w:t>w sytuacji, gdy przedmiot postępowania administracyjnego lub postępowania przed sądem odnosi się do Przedmiotu Umowy, nie później jednak niż w terminie 3 dni roboczych od ich otrzymania,</w:t>
      </w:r>
    </w:p>
    <w:p w14:paraId="2FAD682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zorganizowania na swój koszt zaplecza niezbędnego do wykonania Przedmiotu Umowy,</w:t>
      </w:r>
    </w:p>
    <w:p w14:paraId="2A820B9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prowadzenia prac w sposób niestwarzający zagrożeń dla pracowników Zamawiającego lub innych podmiotów, a w szczególności biorących udział w procesach remontowych, modernizacyjnych I inwestycyjnych,</w:t>
      </w:r>
    </w:p>
    <w:p w14:paraId="5A03951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zabezpieczenia dostaw objętych Przedmiotem Umowy i ponoszenia za nie odpowiedzialności do momentu przekazania Zamawiającemu.</w:t>
      </w:r>
    </w:p>
    <w:p w14:paraId="567C840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01E0E79E" w14:textId="65D5DB02"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Wykonawca na swój koszt dokona ubezpieczenia, które będzie utrzymywać przez cały okres realizacji Umowy, w zakresie i na warunkach określonych w Załączniku nr </w:t>
      </w:r>
      <w:r w:rsidR="007D3AEE" w:rsidRPr="00CE5E4B">
        <w:rPr>
          <w:rFonts w:ascii="Verdana" w:hAnsi="Verdana"/>
          <w:sz w:val="20"/>
          <w:szCs w:val="20"/>
          <w:lang w:val="pl-PL"/>
        </w:rPr>
        <w:t>6</w:t>
      </w:r>
      <w:r w:rsidRPr="00CE5E4B">
        <w:rPr>
          <w:rFonts w:ascii="Verdana" w:hAnsi="Verdana"/>
          <w:sz w:val="20"/>
          <w:szCs w:val="20"/>
          <w:lang w:val="pl-PL"/>
        </w:rPr>
        <w:t xml:space="preserve"> do Umowy.</w:t>
      </w:r>
    </w:p>
    <w:p w14:paraId="2C22564A"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C553013"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bCs w:val="0"/>
          <w:sz w:val="20"/>
          <w:szCs w:val="20"/>
          <w:lang w:val="pl-PL"/>
        </w:rPr>
        <w:t xml:space="preserve">Zamawiający ma prawo do wstrzymania wykonywania Umowy w przypadku braku </w:t>
      </w:r>
      <w:r w:rsidRPr="00CE5E4B">
        <w:rPr>
          <w:rFonts w:ascii="Verdana" w:hAnsi="Verdana"/>
          <w:sz w:val="20"/>
          <w:szCs w:val="20"/>
          <w:lang w:val="pl-PL"/>
        </w:rPr>
        <w:t>zachowania zgodności z obowiązującymi przepisami i zasadami z zakresu Bezpieczeństwa i Higieny Pracy (BHP), bezpieczeństwa przeciwpożarowego oraz ochrony środowiska.</w:t>
      </w:r>
    </w:p>
    <w:p w14:paraId="2B22158E"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jest odpowiedzialny wobec Zamawiającego za wszelkie wady w dostarczonych elementach Instalacji SCR zgodnie z przepisami Kodeksu Cywilnego. Akceptacja dostarczonego elementu Instalacji SCR przez Zamawiającego nie oznacza, że element Instalacji SCR został skonstruowany prawidłowo i nie zwalnia Wykonawcy z odpowiedzialności za wszelkie wady w dostarczonych elementach Instalacji SCR ujawnione po zakończeniu procedury odbioru.    </w:t>
      </w:r>
    </w:p>
    <w:p w14:paraId="55A1BB75" w14:textId="52C85CA2"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8A14D4C" w14:textId="7777777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Zobowiązania obu Stron:</w:t>
      </w:r>
    </w:p>
    <w:p w14:paraId="1F1F35A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Ustawy, wszelkie informacje uzyskane przez Strony w związku </w:t>
      </w:r>
      <w:r w:rsidRPr="00CE5E4B">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0B590C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7EC7535C" w14:textId="77777777" w:rsidR="00B17CAC" w:rsidRPr="00CE5E4B" w:rsidRDefault="00B17CAC">
      <w:pPr>
        <w:pStyle w:val="Tekstpodstawowy"/>
        <w:spacing w:after="0" w:line="300" w:lineRule="auto"/>
        <w:rPr>
          <w:rFonts w:ascii="Verdana" w:hAnsi="Verdana"/>
          <w:sz w:val="20"/>
          <w:szCs w:val="20"/>
          <w:lang w:eastAsia="en-US"/>
        </w:rPr>
      </w:pPr>
    </w:p>
    <w:p w14:paraId="3FD5E05D"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t xml:space="preserve">Zmiany treści Umowy  </w:t>
      </w:r>
    </w:p>
    <w:p w14:paraId="4C565FAD" w14:textId="2FFB0054" w:rsidR="00040D6A" w:rsidRPr="00CE5E4B" w:rsidRDefault="00040D6A" w:rsidP="00093165">
      <w:pPr>
        <w:pStyle w:val="Nagwek2"/>
        <w:numPr>
          <w:ilvl w:val="1"/>
          <w:numId w:val="45"/>
        </w:numPr>
        <w:spacing w:before="0" w:after="0" w:line="300" w:lineRule="auto"/>
        <w:rPr>
          <w:rFonts w:ascii="Verdana" w:hAnsi="Verdana"/>
          <w:b/>
          <w:sz w:val="20"/>
          <w:szCs w:val="20"/>
          <w:lang w:val="pl-PL"/>
        </w:rPr>
      </w:pPr>
      <w:r w:rsidRPr="00CE5E4B">
        <w:rPr>
          <w:rFonts w:ascii="Verdana" w:hAnsi="Verdana"/>
          <w:sz w:val="20"/>
          <w:szCs w:val="20"/>
          <w:lang w:val="pl-PL"/>
        </w:rPr>
        <w:t>Wszelkie zmiany i uzupełnienia treści Umowy wymagają formy pisemnej, pod rygorem nieważności, w postaci aneksu do Umowy.</w:t>
      </w:r>
    </w:p>
    <w:p w14:paraId="28A155C0" w14:textId="09D293E4" w:rsidR="00040D6A" w:rsidRPr="00CE5E4B" w:rsidRDefault="00040D6A" w:rsidP="00093165">
      <w:pPr>
        <w:pStyle w:val="Nagwek3"/>
        <w:spacing w:before="0" w:after="0" w:line="300" w:lineRule="auto"/>
        <w:rPr>
          <w:rFonts w:ascii="Verdana" w:hAnsi="Verdana"/>
          <w:b/>
          <w:sz w:val="20"/>
          <w:szCs w:val="20"/>
          <w:lang w:val="pl-PL"/>
        </w:rPr>
      </w:pPr>
      <w:r w:rsidRPr="00CE5E4B">
        <w:rPr>
          <w:rFonts w:ascii="Verdana" w:hAnsi="Verdana"/>
          <w:sz w:val="20"/>
          <w:szCs w:val="20"/>
          <w:lang w:val="pl-PL"/>
        </w:rPr>
        <w:t>Poza przypadkami określonymi w art. 144 ust. 1 – 1e Ustawy, Zamawiający przewiduje możliwość dokonania zmian w Umowie w stosunku do treści oferty (dalej „</w:t>
      </w:r>
      <w:r w:rsidRPr="00CE5E4B">
        <w:rPr>
          <w:rFonts w:ascii="Verdana" w:hAnsi="Verdana"/>
          <w:b/>
          <w:sz w:val="20"/>
          <w:szCs w:val="20"/>
          <w:lang w:val="pl-PL"/>
        </w:rPr>
        <w:t>Oferta</w:t>
      </w:r>
      <w:r w:rsidRPr="00CE5E4B">
        <w:rPr>
          <w:rFonts w:ascii="Verdana" w:hAnsi="Verdana"/>
          <w:sz w:val="20"/>
          <w:szCs w:val="20"/>
          <w:lang w:val="pl-PL"/>
        </w:rPr>
        <w:t>”) Wykonawcy złożonej w postępowaniu, na warunkach, o których mowa w niniejszym rozdziale. Wystąpienie którejkolwiek z okoliczności wymienionych w niniejszym rozdziale nie będzie stanowiło zobowiązania Stron do wprowadzenia zmiany.</w:t>
      </w:r>
    </w:p>
    <w:p w14:paraId="506381CA" w14:textId="77777777" w:rsidR="00040D6A" w:rsidRPr="00CE5E4B" w:rsidRDefault="00040D6A" w:rsidP="00093165">
      <w:pPr>
        <w:pStyle w:val="Nagwek2"/>
        <w:numPr>
          <w:ilvl w:val="1"/>
          <w:numId w:val="45"/>
        </w:numPr>
        <w:spacing w:before="0" w:after="0" w:line="300" w:lineRule="auto"/>
        <w:rPr>
          <w:rFonts w:ascii="Verdana" w:hAnsi="Verdana"/>
          <w:b/>
          <w:bCs w:val="0"/>
          <w:sz w:val="20"/>
          <w:szCs w:val="20"/>
          <w:lang w:val="pl-PL"/>
        </w:rPr>
      </w:pPr>
      <w:r w:rsidRPr="00CE5E4B">
        <w:rPr>
          <w:rFonts w:ascii="Verdana" w:hAnsi="Verdana"/>
          <w:sz w:val="20"/>
          <w:szCs w:val="20"/>
          <w:lang w:val="pl-PL"/>
        </w:rPr>
        <w:t>Zamawiający dopuszcza możliwość zmiany Umowy w następującym zakresie:</w:t>
      </w:r>
    </w:p>
    <w:p w14:paraId="1476F076"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terminu wykonania Umowy w przypadku wystąpienia siły wyższej lub działań/zaniechań Zamawiającego;</w:t>
      </w:r>
    </w:p>
    <w:p w14:paraId="31F39CAF"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9CEB9CB"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sposobu wykonania Umowy uzasadniona sytuacją finansową Zamawiającego lub warunkami organizacyjnymi leżącymi po stronie Zamawiającego;</w:t>
      </w:r>
    </w:p>
    <w:p w14:paraId="3ABA80E1"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1FEF134E"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konieczność zrealizowania Umowy przy zastosowaniu innych rozwiązań technicznych lub materiałowych ze względu na zmiany obowiązującego prawa;</w:t>
      </w:r>
    </w:p>
    <w:p w14:paraId="31C44977"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52432190" w14:textId="77777777" w:rsidR="00040D6A" w:rsidRPr="00CE5E4B" w:rsidRDefault="00040D6A" w:rsidP="00093165">
      <w:pPr>
        <w:pStyle w:val="Nagwek2"/>
        <w:numPr>
          <w:ilvl w:val="1"/>
          <w:numId w:val="45"/>
        </w:numPr>
        <w:spacing w:before="0" w:after="0" w:line="300" w:lineRule="auto"/>
        <w:rPr>
          <w:rFonts w:ascii="Verdana" w:hAnsi="Verdana"/>
          <w:sz w:val="20"/>
          <w:szCs w:val="20"/>
          <w:lang w:val="pl-PL"/>
        </w:rPr>
      </w:pPr>
      <w:r w:rsidRPr="00CE5E4B">
        <w:rPr>
          <w:rFonts w:ascii="Verdana" w:hAnsi="Verdana"/>
          <w:sz w:val="20"/>
          <w:szCs w:val="20"/>
          <w:lang w:val="pl-PL"/>
        </w:rPr>
        <w:t>Zamawiający dopuszcza również możliwość wprowadzenia następujących zmian:</w:t>
      </w:r>
    </w:p>
    <w:p w14:paraId="746B6827" w14:textId="77777777" w:rsidR="00040D6A"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W zakresie przedłużenia terminu realizacji Umowy, jeżeli uzasadnione to będzie warunkami organizacyjnymi leżącymi po stronie Zamawiającego lub Wykonawcy;</w:t>
      </w:r>
    </w:p>
    <w:p w14:paraId="7291042B" w14:textId="77777777" w:rsidR="00CA2A66" w:rsidRPr="00CA2A66" w:rsidRDefault="00CA2A66" w:rsidP="00CA2A66">
      <w:pPr>
        <w:pStyle w:val="Tekstpodstawowy2"/>
        <w:rPr>
          <w:lang w:eastAsia="en-US"/>
        </w:rPr>
      </w:pPr>
    </w:p>
    <w:p w14:paraId="57878E03"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lastRenderedPageBreak/>
        <w:t>Zmiana terminów wynikających z harmonogramu wykonania Umowy, jeżeli uzasadnione to będzie sytuacją finansową Zamawiającego lub warunkami organizacyjnymi leżącymi po stronie Zamawiającego;</w:t>
      </w:r>
    </w:p>
    <w:p w14:paraId="065FEDDF"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29354341" w14:textId="77777777" w:rsidR="00040D6A" w:rsidRPr="00CE5E4B" w:rsidRDefault="00040D6A" w:rsidP="00093165">
      <w:pPr>
        <w:pStyle w:val="Nagwek3"/>
        <w:numPr>
          <w:ilvl w:val="2"/>
          <w:numId w:val="45"/>
        </w:numPr>
        <w:spacing w:before="0" w:after="0" w:line="300" w:lineRule="auto"/>
        <w:rPr>
          <w:rFonts w:ascii="Verdana" w:hAnsi="Verdana"/>
          <w:iCs w:val="0"/>
          <w:sz w:val="20"/>
          <w:szCs w:val="20"/>
          <w:lang w:val="pl-PL"/>
        </w:rPr>
      </w:pPr>
      <w:r w:rsidRPr="00CE5E4B">
        <w:rPr>
          <w:rFonts w:ascii="Verdana" w:hAnsi="Verdana"/>
          <w:sz w:val="20"/>
          <w:szCs w:val="20"/>
          <w:lang w:val="pl-PL"/>
        </w:rPr>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7B61D3C6"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w przypadku wprowadzenia zmian korzystniejszych dla Zamawiającego. Przed wprowadzeniem takich zmian Strony Umowy poczynią odpowiednie uzgodnienia.</w:t>
      </w:r>
    </w:p>
    <w:p w14:paraId="730657DA" w14:textId="75DD670E"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W zakresie wydłużenia okresu gwarancji lub rękojmi o dowolny okres;</w:t>
      </w:r>
    </w:p>
    <w:p w14:paraId="556528E0"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 xml:space="preserve"> innych zmian w przypadku wystąpienia siły wyższej, co uniemożliwia wykonanie Przedmiotu Umowy.</w:t>
      </w:r>
    </w:p>
    <w:p w14:paraId="24DDFBC2" w14:textId="77777777" w:rsidR="00040D6A" w:rsidRPr="00CE5E4B" w:rsidRDefault="00040D6A" w:rsidP="00093165">
      <w:pPr>
        <w:pStyle w:val="Nagwek2"/>
        <w:numPr>
          <w:ilvl w:val="1"/>
          <w:numId w:val="45"/>
        </w:numPr>
        <w:spacing w:before="0" w:after="0" w:line="300" w:lineRule="auto"/>
        <w:rPr>
          <w:rFonts w:ascii="Verdana" w:hAnsi="Verdana"/>
          <w:sz w:val="20"/>
          <w:szCs w:val="20"/>
          <w:lang w:val="pl-PL"/>
        </w:rPr>
      </w:pPr>
      <w:r w:rsidRPr="00CE5E4B">
        <w:rPr>
          <w:rFonts w:ascii="Verdana" w:hAnsi="Verdana"/>
          <w:sz w:val="20"/>
          <w:szCs w:val="20"/>
          <w:lang w:val="pl-PL"/>
        </w:rPr>
        <w:t>Nie stanowi zmiany Umowy w rozumieniu art. 144 ustawy „Prawo zamówień publicznych”</w:t>
      </w:r>
      <w:r w:rsidRPr="00CE5E4B">
        <w:rPr>
          <w:rFonts w:ascii="Verdana" w:hAnsi="Verdana"/>
          <w:sz w:val="20"/>
          <w:szCs w:val="20"/>
          <w:lang w:val="pl-PL"/>
        </w:rPr>
        <w:br/>
        <w:t>w szczególności:</w:t>
      </w:r>
    </w:p>
    <w:p w14:paraId="731007E8"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danych związanych z obsługą administracyjno-organizacyjną Umowy,</w:t>
      </w:r>
    </w:p>
    <w:p w14:paraId="490C4598" w14:textId="77777777" w:rsidR="00040D6A" w:rsidRPr="00CE5E4B" w:rsidRDefault="00040D6A" w:rsidP="00093165">
      <w:pPr>
        <w:pStyle w:val="Nagwek3"/>
        <w:numPr>
          <w:ilvl w:val="2"/>
          <w:numId w:val="45"/>
        </w:numPr>
        <w:spacing w:before="0" w:after="0" w:line="300" w:lineRule="auto"/>
        <w:rPr>
          <w:rFonts w:ascii="Verdana" w:hAnsi="Verdana"/>
          <w:b/>
          <w:bCs/>
          <w:sz w:val="20"/>
          <w:szCs w:val="20"/>
        </w:rPr>
      </w:pPr>
      <w:r w:rsidRPr="00CE5E4B">
        <w:rPr>
          <w:rFonts w:ascii="Verdana" w:hAnsi="Verdana"/>
          <w:sz w:val="20"/>
          <w:szCs w:val="20"/>
        </w:rPr>
        <w:t>zmiana danych teleadresowych,</w:t>
      </w:r>
    </w:p>
    <w:p w14:paraId="76D6AADD"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zmiana osób wskazanych do kontaktów między Stronami,</w:t>
      </w:r>
    </w:p>
    <w:p w14:paraId="2465C78A"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zmiana formy zabezpieczenia należytego zabezpieczenia Umowy,</w:t>
      </w:r>
    </w:p>
    <w:p w14:paraId="6FA4B825"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zmiana obowiązującej stawki VAT w przypadku zmiany przepisów podatkowych.</w:t>
      </w:r>
    </w:p>
    <w:p w14:paraId="1D395A6E" w14:textId="77777777" w:rsidR="00040D6A" w:rsidRPr="00CE5E4B" w:rsidRDefault="00040D6A" w:rsidP="00093165">
      <w:pPr>
        <w:pStyle w:val="Nagwek2"/>
        <w:numPr>
          <w:ilvl w:val="1"/>
          <w:numId w:val="45"/>
        </w:numPr>
        <w:spacing w:before="0" w:after="0" w:line="300" w:lineRule="auto"/>
        <w:rPr>
          <w:rFonts w:ascii="Verdana" w:hAnsi="Verdana"/>
          <w:sz w:val="20"/>
          <w:szCs w:val="20"/>
          <w:lang w:val="pl-PL"/>
        </w:rPr>
      </w:pPr>
      <w:r w:rsidRPr="00CE5E4B">
        <w:rPr>
          <w:rFonts w:ascii="Verdana" w:hAnsi="Verdana"/>
          <w:sz w:val="20"/>
          <w:szCs w:val="20"/>
          <w:lang w:val="pl-PL"/>
        </w:rPr>
        <w:t xml:space="preserve">Wszelkie zmiany wdrożonych u Zamawiającego następujących dokumentów dotyczących Wykonawców i Dostawców, zamieszczonych na stronie: </w:t>
      </w:r>
      <w:hyperlink r:id="rId14" w:history="1">
        <w:r w:rsidRPr="00CE5E4B">
          <w:rPr>
            <w:rFonts w:ascii="Verdana" w:hAnsi="Verdana"/>
            <w:sz w:val="20"/>
            <w:szCs w:val="20"/>
            <w:lang w:val="pl-PL"/>
          </w:rPr>
          <w:t>https://www.enea.pl/pl/grupaenea/o-grupie/spolki-grupy-enea/polaniec/zamowienia/dokumenty</w:t>
        </w:r>
      </w:hyperlink>
      <w:r w:rsidRPr="00CE5E4B">
        <w:rPr>
          <w:rFonts w:ascii="Verdana" w:hAnsi="Verdana"/>
          <w:sz w:val="20"/>
          <w:szCs w:val="20"/>
          <w:lang w:val="pl-PL"/>
        </w:rPr>
        <w:t>:</w:t>
      </w:r>
    </w:p>
    <w:p w14:paraId="3C4EF285" w14:textId="77777777" w:rsidR="00040D6A" w:rsidRPr="00CE5E4B" w:rsidRDefault="00040D6A" w:rsidP="00093165">
      <w:pPr>
        <w:numPr>
          <w:ilvl w:val="1"/>
          <w:numId w:val="44"/>
        </w:numPr>
        <w:tabs>
          <w:tab w:val="clear" w:pos="2273"/>
        </w:tabs>
        <w:spacing w:line="300" w:lineRule="auto"/>
        <w:ind w:left="1560"/>
        <w:jc w:val="both"/>
        <w:rPr>
          <w:rFonts w:ascii="Verdana" w:hAnsi="Verdana"/>
          <w:sz w:val="20"/>
          <w:szCs w:val="20"/>
        </w:rPr>
      </w:pPr>
      <w:r w:rsidRPr="00CE5E4B">
        <w:rPr>
          <w:rFonts w:ascii="Verdana" w:hAnsi="Verdana"/>
          <w:sz w:val="20"/>
          <w:szCs w:val="20"/>
        </w:rPr>
        <w:t xml:space="preserve">Instrukcja ochrony przeciwpożarowej Enea Elektrownia Połaniec Spółka Akcyjna I/DB/B/2/2015 wraz z dokumentami związanymi: </w:t>
      </w:r>
    </w:p>
    <w:p w14:paraId="3BBAB9E0" w14:textId="77777777" w:rsidR="00040D6A" w:rsidRPr="00CE5E4B" w:rsidRDefault="00040D6A" w:rsidP="00093165">
      <w:pPr>
        <w:spacing w:line="300" w:lineRule="auto"/>
        <w:ind w:left="2268"/>
        <w:rPr>
          <w:rFonts w:ascii="Verdana" w:hAnsi="Verdana"/>
          <w:sz w:val="20"/>
          <w:szCs w:val="20"/>
        </w:rPr>
      </w:pPr>
      <w:r w:rsidRPr="00CE5E4B">
        <w:rPr>
          <w:rFonts w:ascii="Verdana" w:hAnsi="Verdana"/>
          <w:sz w:val="20"/>
          <w:szCs w:val="20"/>
        </w:rPr>
        <w:t>Nr. 9 Dokument Zabezpieczenia Przed Wybuchem;</w:t>
      </w:r>
    </w:p>
    <w:p w14:paraId="05798CE3" w14:textId="77777777" w:rsidR="00040D6A" w:rsidRPr="00CE5E4B" w:rsidRDefault="00040D6A" w:rsidP="00093165">
      <w:pPr>
        <w:spacing w:line="300" w:lineRule="auto"/>
        <w:ind w:left="2410" w:hanging="709"/>
        <w:rPr>
          <w:rFonts w:ascii="Verdana" w:hAnsi="Verdana" w:cs="Arial"/>
          <w:sz w:val="20"/>
          <w:szCs w:val="20"/>
        </w:rPr>
      </w:pPr>
      <w:r w:rsidRPr="00CE5E4B">
        <w:rPr>
          <w:rFonts w:ascii="Verdana" w:hAnsi="Verdana"/>
          <w:sz w:val="20"/>
          <w:szCs w:val="20"/>
        </w:rPr>
        <w:t xml:space="preserve">Nr.11 Wzór zezwolenie na wykonywanie prac niebezpiecznych pożarowo na terenie </w:t>
      </w:r>
      <w:r w:rsidRPr="00CE5E4B">
        <w:rPr>
          <w:rFonts w:ascii="Verdana" w:hAnsi="Verdana" w:cs="Arial"/>
          <w:sz w:val="20"/>
          <w:szCs w:val="20"/>
        </w:rPr>
        <w:t xml:space="preserve">Enea Elektrownia Połaniec Spółka Akcyjna oraz rejestru zezwoleń na wykonywanie tych prac; </w:t>
      </w:r>
    </w:p>
    <w:p w14:paraId="231E9105" w14:textId="77777777" w:rsidR="00040D6A" w:rsidRPr="00CE5E4B" w:rsidRDefault="00040D6A" w:rsidP="00093165">
      <w:pPr>
        <w:numPr>
          <w:ilvl w:val="1"/>
          <w:numId w:val="44"/>
        </w:numPr>
        <w:tabs>
          <w:tab w:val="clear" w:pos="2273"/>
        </w:tabs>
        <w:spacing w:line="300" w:lineRule="auto"/>
        <w:ind w:left="1560" w:hanging="283"/>
        <w:jc w:val="both"/>
        <w:rPr>
          <w:rFonts w:ascii="Verdana" w:eastAsia="Calibri" w:hAnsi="Verdana" w:cs="Calibri"/>
          <w:sz w:val="20"/>
          <w:szCs w:val="20"/>
        </w:rPr>
      </w:pPr>
      <w:r w:rsidRPr="00CE5E4B">
        <w:rPr>
          <w:rFonts w:ascii="Verdana" w:hAnsi="Verdana"/>
          <w:sz w:val="20"/>
          <w:szCs w:val="20"/>
        </w:rPr>
        <w:t xml:space="preserve">Instrukcji Organizacji Bezpiecznej Pracy w Enea Elektrownia Połaniec Spółka Akcyjna I/DB/B/20/2013 wraz z dokumentami związanymi </w:t>
      </w:r>
      <w:r w:rsidRPr="00CE5E4B">
        <w:rPr>
          <w:rFonts w:ascii="Verdana" w:eastAsia="Calibri" w:hAnsi="Verdana" w:cs="Calibri"/>
          <w:sz w:val="20"/>
          <w:szCs w:val="20"/>
        </w:rPr>
        <w:t>:</w:t>
      </w:r>
    </w:p>
    <w:p w14:paraId="66AE3B44" w14:textId="77777777" w:rsidR="00040D6A" w:rsidRPr="00CE5E4B" w:rsidRDefault="00040D6A" w:rsidP="00CA2A66">
      <w:pPr>
        <w:spacing w:line="300" w:lineRule="auto"/>
        <w:ind w:left="2410" w:hanging="425"/>
        <w:rPr>
          <w:rFonts w:ascii="Verdana" w:eastAsia="Calibri" w:hAnsi="Verdana" w:cs="Calibri"/>
          <w:sz w:val="20"/>
          <w:szCs w:val="20"/>
        </w:rPr>
      </w:pPr>
      <w:r w:rsidRPr="00CE5E4B">
        <w:rPr>
          <w:rFonts w:ascii="Verdana" w:eastAsia="Calibri" w:hAnsi="Verdana" w:cs="Calibri"/>
          <w:sz w:val="20"/>
          <w:szCs w:val="20"/>
        </w:rPr>
        <w:t xml:space="preserve">Nr. 1 </w:t>
      </w:r>
      <w:r w:rsidRPr="00CE5E4B">
        <w:rPr>
          <w:rFonts w:ascii="Verdana" w:eastAsia="Calibri" w:hAnsi="Verdana" w:cs="Calibri"/>
          <w:sz w:val="20"/>
          <w:szCs w:val="20"/>
        </w:rPr>
        <w:tab/>
        <w:t>Zasady odłączania i zabezpieczenia źródeł niebezpiecznych energii z wykorzystaniem systemu Lock Out/ Tag Out (LOTO);</w:t>
      </w:r>
    </w:p>
    <w:p w14:paraId="4524805C" w14:textId="77777777" w:rsidR="00040D6A" w:rsidRPr="00CE5E4B" w:rsidRDefault="00040D6A" w:rsidP="00CA2A66">
      <w:pPr>
        <w:spacing w:line="300" w:lineRule="auto"/>
        <w:ind w:left="2410" w:hanging="425"/>
        <w:jc w:val="both"/>
        <w:rPr>
          <w:rFonts w:ascii="Verdana" w:hAnsi="Verdana" w:cs="Arial"/>
          <w:sz w:val="20"/>
          <w:szCs w:val="20"/>
        </w:rPr>
      </w:pPr>
      <w:r w:rsidRPr="00CE5E4B">
        <w:rPr>
          <w:rFonts w:ascii="Verdana" w:eastAsia="Calibri" w:hAnsi="Verdana" w:cs="Calibri"/>
          <w:sz w:val="20"/>
          <w:szCs w:val="20"/>
        </w:rPr>
        <w:t xml:space="preserve">Nr. 2 </w:t>
      </w:r>
      <w:r w:rsidRPr="00CE5E4B">
        <w:rPr>
          <w:rFonts w:ascii="Verdana" w:eastAsia="Calibri" w:hAnsi="Verdana" w:cs="Calibri"/>
          <w:sz w:val="20"/>
          <w:szCs w:val="20"/>
        </w:rPr>
        <w:tab/>
      </w:r>
      <w:r w:rsidRPr="00CE5E4B">
        <w:rPr>
          <w:rFonts w:ascii="Verdana" w:hAnsi="Verdana" w:cs="Calibri"/>
          <w:iCs/>
          <w:sz w:val="20"/>
          <w:szCs w:val="20"/>
        </w:rPr>
        <w:t xml:space="preserve">Wykaz prac </w:t>
      </w:r>
      <w:r w:rsidRPr="00CE5E4B">
        <w:rPr>
          <w:rFonts w:ascii="Verdana" w:hAnsi="Verdana" w:cs="Arial"/>
          <w:iCs/>
          <w:sz w:val="20"/>
          <w:szCs w:val="20"/>
        </w:rPr>
        <w:t xml:space="preserve">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w:t>
      </w:r>
      <w:r w:rsidRPr="00CE5E4B">
        <w:rPr>
          <w:rFonts w:ascii="Verdana" w:hAnsi="Verdana" w:cs="Arial"/>
          <w:iCs/>
          <w:sz w:val="20"/>
          <w:szCs w:val="20"/>
        </w:rPr>
        <w:lastRenderedPageBreak/>
        <w:t>prac oraz prac, które powinny być wykonywane, przez co najmniej dwie osoby</w:t>
      </w:r>
      <w:r w:rsidRPr="00CE5E4B">
        <w:rPr>
          <w:rFonts w:ascii="Verdana" w:hAnsi="Verdana" w:cs="Arial"/>
          <w:sz w:val="20"/>
          <w:szCs w:val="20"/>
        </w:rPr>
        <w:t>;</w:t>
      </w:r>
    </w:p>
    <w:p w14:paraId="245D2F67" w14:textId="77777777" w:rsidR="00040D6A" w:rsidRPr="00CE5E4B" w:rsidRDefault="00040D6A" w:rsidP="00093165">
      <w:pPr>
        <w:spacing w:line="300" w:lineRule="auto"/>
        <w:ind w:left="2410" w:hanging="709"/>
        <w:rPr>
          <w:rFonts w:ascii="Verdana" w:hAnsi="Verdana"/>
          <w:bCs/>
          <w:sz w:val="20"/>
          <w:szCs w:val="20"/>
        </w:rPr>
      </w:pPr>
      <w:r w:rsidRPr="00CE5E4B">
        <w:rPr>
          <w:rFonts w:ascii="Verdana" w:hAnsi="Verdana" w:cs="Arial"/>
          <w:sz w:val="20"/>
          <w:szCs w:val="20"/>
        </w:rPr>
        <w:t>Nr. 3</w:t>
      </w:r>
      <w:r w:rsidRPr="00CE5E4B">
        <w:rPr>
          <w:rFonts w:ascii="Verdana" w:hAnsi="Verdana" w:cs="Arial"/>
          <w:sz w:val="20"/>
          <w:szCs w:val="20"/>
        </w:rPr>
        <w:tab/>
      </w:r>
      <w:r w:rsidRPr="00CE5E4B">
        <w:rPr>
          <w:rFonts w:ascii="Verdana" w:hAnsi="Verdana"/>
          <w:bCs/>
          <w:sz w:val="20"/>
          <w:szCs w:val="20"/>
        </w:rPr>
        <w:t>Wzór Karty zagrożeń i doboru środków ochronnych przed zagrożeniami;</w:t>
      </w:r>
    </w:p>
    <w:p w14:paraId="25F03E10" w14:textId="77777777" w:rsidR="00040D6A" w:rsidRPr="00CE5E4B" w:rsidRDefault="00040D6A" w:rsidP="00093165">
      <w:pPr>
        <w:spacing w:line="300" w:lineRule="auto"/>
        <w:ind w:left="2410" w:hanging="709"/>
        <w:rPr>
          <w:rFonts w:ascii="Verdana" w:hAnsi="Verdana" w:cs="Calibri"/>
          <w:sz w:val="20"/>
          <w:szCs w:val="20"/>
        </w:rPr>
      </w:pPr>
      <w:r w:rsidRPr="00CE5E4B">
        <w:rPr>
          <w:rFonts w:ascii="Verdana" w:hAnsi="Verdana"/>
          <w:bCs/>
          <w:sz w:val="20"/>
          <w:szCs w:val="20"/>
        </w:rPr>
        <w:t>Nr. 4</w:t>
      </w:r>
      <w:r w:rsidRPr="00CE5E4B">
        <w:rPr>
          <w:rFonts w:ascii="Verdana" w:hAnsi="Verdana"/>
          <w:bCs/>
          <w:sz w:val="20"/>
          <w:szCs w:val="20"/>
        </w:rPr>
        <w:tab/>
      </w:r>
      <w:r w:rsidRPr="00CE5E4B">
        <w:rPr>
          <w:rFonts w:ascii="Verdana" w:hAnsi="Verdana" w:cs="Calibri"/>
          <w:sz w:val="20"/>
          <w:szCs w:val="20"/>
        </w:rPr>
        <w:t>Podstawowe wymagania dla Wykonawców realizujących prace na rzecz Elektrowni oraz obowiązki pracowników Elektrowni przy zlecaniu prac Wykonawcom;</w:t>
      </w:r>
    </w:p>
    <w:p w14:paraId="0C89B5C5" w14:textId="77777777" w:rsidR="00040D6A" w:rsidRPr="00CE5E4B" w:rsidRDefault="00040D6A" w:rsidP="00093165">
      <w:pPr>
        <w:spacing w:line="300" w:lineRule="auto"/>
        <w:ind w:left="2410" w:hanging="709"/>
        <w:rPr>
          <w:rFonts w:ascii="Verdana" w:hAnsi="Verdana" w:cs="Calibri"/>
          <w:bCs/>
          <w:sz w:val="20"/>
          <w:szCs w:val="20"/>
        </w:rPr>
      </w:pPr>
      <w:r w:rsidRPr="00CE5E4B">
        <w:rPr>
          <w:rFonts w:ascii="Verdana" w:hAnsi="Verdana" w:cs="Calibri"/>
          <w:sz w:val="20"/>
          <w:szCs w:val="20"/>
        </w:rPr>
        <w:t>Nr. 5</w:t>
      </w:r>
      <w:r w:rsidRPr="00CE5E4B">
        <w:rPr>
          <w:rFonts w:ascii="Verdana" w:hAnsi="Verdana" w:cs="Calibri"/>
          <w:sz w:val="20"/>
          <w:szCs w:val="20"/>
        </w:rPr>
        <w:tab/>
      </w:r>
      <w:r w:rsidRPr="00CE5E4B">
        <w:rPr>
          <w:rFonts w:ascii="Verdana" w:hAnsi="Verdana" w:cs="Calibri"/>
          <w:bCs/>
          <w:sz w:val="20"/>
          <w:szCs w:val="20"/>
        </w:rPr>
        <w:t>Podstawowe zasady obowiązujące podczas wykonywania prac przy urządzeniach energetycznych;</w:t>
      </w:r>
    </w:p>
    <w:p w14:paraId="1A0F04C2" w14:textId="77777777" w:rsidR="00040D6A" w:rsidRPr="00CE5E4B" w:rsidRDefault="00040D6A" w:rsidP="00093165">
      <w:pPr>
        <w:spacing w:line="300" w:lineRule="auto"/>
        <w:ind w:left="2410" w:hanging="709"/>
        <w:rPr>
          <w:rFonts w:ascii="Verdana" w:eastAsia="Calibri" w:hAnsi="Verdana" w:cs="Calibri"/>
          <w:sz w:val="20"/>
          <w:szCs w:val="20"/>
        </w:rPr>
      </w:pPr>
      <w:r w:rsidRPr="00CE5E4B">
        <w:rPr>
          <w:rFonts w:ascii="Verdana" w:hAnsi="Verdana" w:cs="Calibri"/>
          <w:bCs/>
          <w:sz w:val="20"/>
          <w:szCs w:val="20"/>
        </w:rPr>
        <w:t xml:space="preserve">Nr. 6 </w:t>
      </w:r>
      <w:r w:rsidRPr="00CE5E4B">
        <w:rPr>
          <w:rFonts w:ascii="Verdana" w:hAnsi="Verdana" w:cs="Calibri"/>
          <w:bCs/>
          <w:sz w:val="20"/>
          <w:szCs w:val="20"/>
        </w:rPr>
        <w:tab/>
      </w:r>
      <w:r w:rsidRPr="00CE5E4B">
        <w:rPr>
          <w:rFonts w:ascii="Verdana" w:eastAsia="Calibri" w:hAnsi="Verdana" w:cs="Calibri"/>
          <w:sz w:val="20"/>
          <w:szCs w:val="20"/>
        </w:rPr>
        <w:t>Podstawowe zasady obowiązujące przy wykonywaniu wybranych prac szczególnie niebezpiecznych lub niebezpiecznych;</w:t>
      </w:r>
    </w:p>
    <w:p w14:paraId="4D36572D" w14:textId="77777777" w:rsidR="00040D6A" w:rsidRPr="00CE5E4B" w:rsidRDefault="00040D6A" w:rsidP="00093165">
      <w:pPr>
        <w:spacing w:line="300" w:lineRule="auto"/>
        <w:ind w:left="2410" w:hanging="709"/>
        <w:rPr>
          <w:rFonts w:ascii="Verdana" w:hAnsi="Verdana" w:cs="Calibri"/>
          <w:sz w:val="20"/>
          <w:szCs w:val="20"/>
        </w:rPr>
      </w:pPr>
      <w:r w:rsidRPr="00CE5E4B">
        <w:rPr>
          <w:rFonts w:ascii="Verdana" w:eastAsia="Calibri" w:hAnsi="Verdana" w:cs="Calibri"/>
          <w:sz w:val="20"/>
          <w:szCs w:val="20"/>
        </w:rPr>
        <w:t>Nr.14</w:t>
      </w:r>
      <w:r w:rsidRPr="00CE5E4B">
        <w:rPr>
          <w:rFonts w:ascii="Verdana" w:eastAsia="Calibri" w:hAnsi="Verdana" w:cs="Calibri"/>
          <w:sz w:val="20"/>
          <w:szCs w:val="20"/>
        </w:rPr>
        <w:tab/>
      </w:r>
      <w:r w:rsidRPr="00CE5E4B">
        <w:rPr>
          <w:rFonts w:ascii="Verdana" w:hAnsi="Verdana" w:cs="Calibri"/>
          <w:bCs/>
          <w:sz w:val="20"/>
          <w:szCs w:val="20"/>
        </w:rPr>
        <w:t xml:space="preserve">Wzór Karty </w:t>
      </w:r>
      <w:r w:rsidRPr="00CE5E4B">
        <w:rPr>
          <w:rFonts w:ascii="Verdana" w:hAnsi="Verdana" w:cs="Calibri"/>
          <w:sz w:val="20"/>
          <w:szCs w:val="20"/>
        </w:rPr>
        <w:t>informacyjnej o zagrożeniach / instruktażu przed rozpoczęciem prac;</w:t>
      </w:r>
    </w:p>
    <w:p w14:paraId="38BB24E0" w14:textId="77777777" w:rsidR="00040D6A" w:rsidRPr="00CE5E4B" w:rsidRDefault="00040D6A" w:rsidP="00093165">
      <w:pPr>
        <w:spacing w:line="300" w:lineRule="auto"/>
        <w:ind w:left="2410" w:hanging="709"/>
        <w:rPr>
          <w:rFonts w:ascii="Verdana" w:hAnsi="Verdana" w:cs="Arial"/>
          <w:sz w:val="20"/>
          <w:szCs w:val="20"/>
        </w:rPr>
      </w:pPr>
      <w:r w:rsidRPr="00CE5E4B">
        <w:rPr>
          <w:rFonts w:ascii="Verdana" w:hAnsi="Verdana" w:cs="Calibri"/>
          <w:sz w:val="20"/>
          <w:szCs w:val="20"/>
        </w:rPr>
        <w:t xml:space="preserve">Nr.15 </w:t>
      </w:r>
      <w:r w:rsidRPr="00CE5E4B">
        <w:rPr>
          <w:rFonts w:ascii="Verdana" w:hAnsi="Verdana" w:cs="Calibri"/>
          <w:sz w:val="20"/>
          <w:szCs w:val="20"/>
        </w:rPr>
        <w:tab/>
        <w:t>Wytyczne do opracowania Instrukcji organizacji robót, sposobu ich rejestracji oraz przekazania Wykonawcom stref wykonywania pracy, obszaru prac.</w:t>
      </w:r>
    </w:p>
    <w:p w14:paraId="7E8282CF" w14:textId="77777777" w:rsidR="00040D6A" w:rsidRPr="00CE5E4B" w:rsidRDefault="00040D6A" w:rsidP="00093165">
      <w:pPr>
        <w:numPr>
          <w:ilvl w:val="1"/>
          <w:numId w:val="44"/>
        </w:numPr>
        <w:tabs>
          <w:tab w:val="clear" w:pos="2273"/>
        </w:tabs>
        <w:spacing w:line="300" w:lineRule="auto"/>
        <w:ind w:left="1560" w:hanging="425"/>
        <w:jc w:val="both"/>
        <w:rPr>
          <w:rFonts w:ascii="Verdana" w:hAnsi="Verdana"/>
          <w:sz w:val="20"/>
          <w:szCs w:val="20"/>
        </w:rPr>
      </w:pPr>
      <w:r w:rsidRPr="00CE5E4B">
        <w:rPr>
          <w:rFonts w:ascii="Verdana" w:hAnsi="Verdana" w:cs="Arial"/>
          <w:sz w:val="20"/>
          <w:szCs w:val="20"/>
        </w:rPr>
        <w:t xml:space="preserve">Instrukcja postępowania w razie wypadków i nagłych zachorowań oraz zasady postępowania powypadkowego I/DB/B/15/2007 </w:t>
      </w:r>
    </w:p>
    <w:p w14:paraId="6FE12C71" w14:textId="77777777" w:rsidR="00040D6A" w:rsidRPr="00CE5E4B" w:rsidRDefault="00040D6A" w:rsidP="00093165">
      <w:pPr>
        <w:numPr>
          <w:ilvl w:val="1"/>
          <w:numId w:val="44"/>
        </w:numPr>
        <w:tabs>
          <w:tab w:val="clear" w:pos="2273"/>
        </w:tabs>
        <w:spacing w:line="300" w:lineRule="auto"/>
        <w:ind w:left="1560" w:hanging="425"/>
        <w:jc w:val="both"/>
        <w:rPr>
          <w:rFonts w:ascii="Verdana" w:hAnsi="Verdana"/>
          <w:sz w:val="20"/>
          <w:szCs w:val="20"/>
        </w:rPr>
      </w:pPr>
      <w:r w:rsidRPr="00CE5E4B">
        <w:rPr>
          <w:rFonts w:ascii="Verdana" w:hAnsi="Verdana"/>
          <w:sz w:val="20"/>
          <w:szCs w:val="20"/>
        </w:rPr>
        <w:t xml:space="preserve">Instrukcja w sprawie zakazu palenia tytoniu I/DB/B/12/2013 </w:t>
      </w:r>
    </w:p>
    <w:p w14:paraId="2C72E4D0" w14:textId="77777777" w:rsidR="00040D6A" w:rsidRPr="00CE5E4B" w:rsidRDefault="00D67AF9" w:rsidP="00093165">
      <w:pPr>
        <w:numPr>
          <w:ilvl w:val="1"/>
          <w:numId w:val="44"/>
        </w:numPr>
        <w:tabs>
          <w:tab w:val="clear" w:pos="2273"/>
        </w:tabs>
        <w:spacing w:line="300" w:lineRule="auto"/>
        <w:ind w:left="1560" w:hanging="425"/>
        <w:jc w:val="both"/>
        <w:rPr>
          <w:rFonts w:ascii="Verdana" w:hAnsi="Verdana"/>
          <w:sz w:val="20"/>
          <w:szCs w:val="20"/>
        </w:rPr>
      </w:pPr>
      <w:hyperlink r:id="rId15" w:history="1">
        <w:r w:rsidR="00040D6A" w:rsidRPr="00CE5E4B">
          <w:rPr>
            <w:rFonts w:ascii="Verdana" w:hAnsi="Verdana"/>
            <w:sz w:val="20"/>
            <w:szCs w:val="20"/>
          </w:rPr>
          <w:t>Instrukcja przepustkowa dla ruchu osobowego i pojazdów oraz zasady poruszania się po terenie chronionym Enea Elektrownia Połaniec Spółka Akcyjna I/DK/B/35/2008.</w:t>
        </w:r>
      </w:hyperlink>
    </w:p>
    <w:p w14:paraId="4EC0B97B" w14:textId="77777777" w:rsidR="00040D6A" w:rsidRPr="00CE5E4B" w:rsidRDefault="00040D6A" w:rsidP="00093165">
      <w:pPr>
        <w:numPr>
          <w:ilvl w:val="1"/>
          <w:numId w:val="44"/>
        </w:numPr>
        <w:tabs>
          <w:tab w:val="clear" w:pos="2273"/>
        </w:tabs>
        <w:spacing w:line="300" w:lineRule="auto"/>
        <w:ind w:left="1560" w:hanging="425"/>
        <w:jc w:val="both"/>
        <w:rPr>
          <w:rFonts w:ascii="Verdana" w:hAnsi="Verdana"/>
          <w:sz w:val="20"/>
          <w:szCs w:val="20"/>
        </w:rPr>
      </w:pPr>
      <w:r w:rsidRPr="00CE5E4B">
        <w:rPr>
          <w:rFonts w:ascii="Verdana" w:hAnsi="Verdana"/>
          <w:sz w:val="20"/>
          <w:szCs w:val="20"/>
        </w:rPr>
        <w:t>Instrukcja przepustkowa dla ruchu materiałowego I/DN/B/69/2008</w:t>
      </w:r>
    </w:p>
    <w:p w14:paraId="52988D2F" w14:textId="77777777" w:rsidR="00040D6A" w:rsidRPr="00CE5E4B" w:rsidRDefault="00D67AF9" w:rsidP="00093165">
      <w:pPr>
        <w:numPr>
          <w:ilvl w:val="1"/>
          <w:numId w:val="44"/>
        </w:numPr>
        <w:tabs>
          <w:tab w:val="clear" w:pos="2273"/>
        </w:tabs>
        <w:spacing w:line="300" w:lineRule="auto"/>
        <w:ind w:left="1560"/>
        <w:jc w:val="both"/>
        <w:rPr>
          <w:rFonts w:ascii="Verdana" w:hAnsi="Verdana"/>
          <w:sz w:val="20"/>
          <w:szCs w:val="20"/>
        </w:rPr>
      </w:pPr>
      <w:hyperlink r:id="rId16" w:history="1">
        <w:r w:rsidR="00040D6A" w:rsidRPr="00CE5E4B">
          <w:rPr>
            <w:rStyle w:val="Hipercze"/>
            <w:rFonts w:ascii="Verdana" w:hAnsi="Verdana"/>
            <w:sz w:val="20"/>
            <w:szCs w:val="20"/>
          </w:rPr>
          <w:t>I_TQ_P_41_2014 Instrukcja postepowania z odpadami wytworzonymi w Enea Elektrownia Połaniec SA przez podmioty zewnętrzne</w:t>
        </w:r>
      </w:hyperlink>
    </w:p>
    <w:p w14:paraId="416D1453" w14:textId="77777777" w:rsidR="00040D6A" w:rsidRPr="00CE5E4B" w:rsidRDefault="00040D6A" w:rsidP="00093165">
      <w:pPr>
        <w:pStyle w:val="Tekstpodstawowy"/>
        <w:spacing w:after="0" w:line="300" w:lineRule="auto"/>
        <w:ind w:left="1560"/>
        <w:rPr>
          <w:rFonts w:ascii="Verdana" w:hAnsi="Verdana"/>
          <w:bCs/>
          <w:sz w:val="20"/>
          <w:szCs w:val="20"/>
        </w:rPr>
      </w:pPr>
    </w:p>
    <w:p w14:paraId="10B17C3D" w14:textId="77777777" w:rsidR="00040D6A" w:rsidRPr="00CE5E4B" w:rsidRDefault="00040D6A" w:rsidP="00093165">
      <w:pPr>
        <w:pStyle w:val="Tekstpodstawowy"/>
        <w:spacing w:after="0" w:line="300" w:lineRule="auto"/>
        <w:ind w:left="993"/>
        <w:jc w:val="both"/>
        <w:rPr>
          <w:rFonts w:ascii="Verdana" w:hAnsi="Verdana"/>
          <w:bCs/>
          <w:sz w:val="20"/>
          <w:szCs w:val="20"/>
        </w:rPr>
      </w:pPr>
      <w:r w:rsidRPr="00CE5E4B">
        <w:rPr>
          <w:rFonts w:ascii="Verdana" w:hAnsi="Verdana"/>
          <w:bCs/>
          <w:iCs/>
          <w:kern w:val="20"/>
          <w:sz w:val="20"/>
          <w:szCs w:val="20"/>
          <w:lang w:eastAsia="en-US"/>
        </w:rPr>
        <w:t>s</w:t>
      </w:r>
      <w:r w:rsidRPr="00CE5E4B">
        <w:rPr>
          <w:rFonts w:ascii="Verdana" w:hAnsi="Verdana"/>
          <w:kern w:val="20"/>
          <w:sz w:val="20"/>
          <w:szCs w:val="20"/>
        </w:rPr>
        <w:t xml:space="preserve">tanowiących </w:t>
      </w:r>
      <w:r w:rsidRPr="00CE5E4B">
        <w:rPr>
          <w:rFonts w:ascii="Verdana" w:hAnsi="Verdana"/>
          <w:bCs/>
          <w:iCs/>
          <w:kern w:val="20"/>
          <w:sz w:val="20"/>
          <w:szCs w:val="20"/>
          <w:lang w:eastAsia="en-US"/>
        </w:rPr>
        <w:t>załączniki do Umowy, nie wymagają zawierania aneksu do Umowy, a jedynie zostaną wprowadzone jako kolejna wersja wdrożonych u Zamawiającego dokumentów.</w:t>
      </w:r>
    </w:p>
    <w:p w14:paraId="2C6872D3" w14:textId="6B130591"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3E09DC1F" w14:textId="5787335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1B4E7871"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C6F3F19"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2D476D3" w14:textId="78C8B5B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DF6733" w14:textId="052F9A4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lastRenderedPageBreak/>
        <w:t>Powierzenie wykonania części zamówienia podwykonawcom nie zwalnia Wykonawcy z</w:t>
      </w:r>
      <w:r w:rsidR="00093165" w:rsidRPr="00CE5E4B">
        <w:rPr>
          <w:rFonts w:ascii="Verdana" w:hAnsi="Verdana" w:cs="Arial"/>
          <w:sz w:val="20"/>
          <w:szCs w:val="20"/>
          <w:lang w:val="pl-PL"/>
        </w:rPr>
        <w:t> </w:t>
      </w:r>
      <w:r w:rsidRPr="00CE5E4B">
        <w:rPr>
          <w:rFonts w:ascii="Verdana" w:hAnsi="Verdana" w:cs="Arial"/>
          <w:sz w:val="20"/>
          <w:szCs w:val="20"/>
          <w:lang w:val="pl-PL"/>
        </w:rPr>
        <w:t>odpowiedzialności za należyte wykonanie tego zamówienia.</w:t>
      </w:r>
    </w:p>
    <w:p w14:paraId="7486F49A"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Wykaz Podwykonawców znajduje się w </w:t>
      </w:r>
      <w:r w:rsidRPr="00CE5E4B">
        <w:rPr>
          <w:rFonts w:ascii="Verdana" w:hAnsi="Verdana"/>
          <w:sz w:val="20"/>
          <w:szCs w:val="20"/>
          <w:lang w:val="pl-PL"/>
        </w:rPr>
        <w:t xml:space="preserve">Załączniku nr </w:t>
      </w:r>
      <w:r w:rsidRPr="00CE5E4B">
        <w:rPr>
          <w:rFonts w:ascii="Verdana" w:hAnsi="Verdana" w:cs="Arial"/>
          <w:sz w:val="20"/>
          <w:szCs w:val="20"/>
          <w:lang w:val="pl-PL"/>
        </w:rPr>
        <w:t>5</w:t>
      </w:r>
      <w:r w:rsidRPr="00CE5E4B">
        <w:rPr>
          <w:rFonts w:ascii="Verdana" w:hAnsi="Verdana"/>
          <w:sz w:val="20"/>
          <w:szCs w:val="20"/>
          <w:lang w:val="pl-PL"/>
        </w:rPr>
        <w:t xml:space="preserve"> do Umowy.</w:t>
      </w:r>
    </w:p>
    <w:p w14:paraId="7862B97E"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E731938"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Z zastrzeżeniem </w:t>
      </w:r>
      <w:r w:rsidRPr="00CE5E4B">
        <w:rPr>
          <w:rFonts w:ascii="Verdana" w:hAnsi="Verdana"/>
          <w:sz w:val="20"/>
          <w:szCs w:val="20"/>
          <w:lang w:val="pl-PL"/>
        </w:rPr>
        <w:t>postanowień pkt 17.9</w:t>
      </w:r>
      <w:r w:rsidRPr="00CE5E4B">
        <w:rPr>
          <w:rFonts w:ascii="Verdana" w:hAnsi="Verdana" w:cs="Arial"/>
          <w:sz w:val="20"/>
          <w:szCs w:val="20"/>
          <w:lang w:val="pl-PL"/>
        </w:rPr>
        <w:t xml:space="preserve"> Umowy</w:t>
      </w:r>
      <w:r w:rsidRPr="00CE5E4B">
        <w:rPr>
          <w:rFonts w:ascii="Verdana" w:hAnsi="Verdana"/>
          <w:sz w:val="20"/>
          <w:szCs w:val="20"/>
          <w:lang w:val="pl-PL"/>
        </w:rPr>
        <w:t>,</w:t>
      </w:r>
      <w:r w:rsidRPr="00CE5E4B">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09B82B1"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Zamawiający nie dopuszcza możliwości wprowadzenia na teren prowadzonych prac Podwykonawcy, który nie został zgłoszony według wzoru określonego w Załączniku nr 5.</w:t>
      </w:r>
    </w:p>
    <w:p w14:paraId="08F171D5"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0F0F3846" w14:textId="77777777" w:rsidR="00040D6A" w:rsidRPr="00CE5E4B" w:rsidRDefault="00040D6A">
      <w:pPr>
        <w:pStyle w:val="Tekstpodstawowy"/>
        <w:spacing w:after="0" w:line="300" w:lineRule="auto"/>
        <w:rPr>
          <w:rFonts w:ascii="Verdana" w:hAnsi="Verdana"/>
          <w:sz w:val="20"/>
          <w:szCs w:val="20"/>
          <w:lang w:eastAsia="en-US"/>
        </w:rPr>
      </w:pPr>
    </w:p>
    <w:p w14:paraId="61E33E84" w14:textId="2618C5A8" w:rsidR="007310C5" w:rsidRPr="00CE5E4B" w:rsidRDefault="007310C5" w:rsidP="00093165">
      <w:pPr>
        <w:pStyle w:val="Nagwek1"/>
        <w:spacing w:before="0" w:after="0" w:line="300" w:lineRule="auto"/>
        <w:rPr>
          <w:rFonts w:ascii="Verdana" w:hAnsi="Verdana"/>
          <w:sz w:val="20"/>
          <w:szCs w:val="20"/>
        </w:rPr>
      </w:pPr>
      <w:bookmarkStart w:id="9" w:name="_Toc503175952"/>
      <w:r w:rsidRPr="00CE5E4B">
        <w:rPr>
          <w:rFonts w:ascii="Verdana" w:hAnsi="Verdana"/>
          <w:sz w:val="20"/>
          <w:szCs w:val="20"/>
        </w:rPr>
        <w:t>INFORMACJE CHRONIONE</w:t>
      </w:r>
      <w:bookmarkEnd w:id="9"/>
      <w:r w:rsidRPr="00CE5E4B">
        <w:rPr>
          <w:rFonts w:ascii="Verdana" w:hAnsi="Verdana"/>
          <w:sz w:val="20"/>
          <w:szCs w:val="20"/>
        </w:rPr>
        <w:t xml:space="preserve"> </w:t>
      </w:r>
    </w:p>
    <w:p w14:paraId="65E237FA" w14:textId="76DF28E0" w:rsidR="007310C5" w:rsidRPr="00CE5E4B" w:rsidRDefault="007310C5" w:rsidP="00093165">
      <w:pPr>
        <w:pStyle w:val="Nagwek2"/>
        <w:spacing w:before="0" w:after="0" w:line="300" w:lineRule="auto"/>
        <w:rPr>
          <w:rFonts w:ascii="Verdana" w:hAnsi="Verdana"/>
          <w:sz w:val="20"/>
          <w:szCs w:val="20"/>
        </w:rPr>
      </w:pPr>
      <w:r w:rsidRPr="00CE5E4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CE5E4B">
        <w:rPr>
          <w:rFonts w:ascii="Verdana" w:hAnsi="Verdana"/>
          <w:sz w:val="20"/>
          <w:szCs w:val="20"/>
        </w:rPr>
        <w:t>Informacjami chronionymi są także:</w:t>
      </w:r>
    </w:p>
    <w:p w14:paraId="328A4C7C"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7EA502A4"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B63465D"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 xml:space="preserve">Przez Informacje chronione rozumie się również wszelkie informacje, które można uzyskać przez badanie, testowanie lub analizę Informacji chronionych, jak również </w:t>
      </w:r>
      <w:r w:rsidRPr="00CE5E4B">
        <w:rPr>
          <w:rFonts w:ascii="Verdana" w:hAnsi="Verdana"/>
          <w:sz w:val="20"/>
          <w:szCs w:val="20"/>
          <w:lang w:val="pl-PL"/>
        </w:rPr>
        <w:lastRenderedPageBreak/>
        <w:t>sprzętu, oprogramowania, systemów, elementów systemowych lub ich części, dostarczonych przez Wykonawcę/Kontrahent/Zleceniobiorcę/Dostawcę zewnętrznego.</w:t>
      </w:r>
    </w:p>
    <w:p w14:paraId="4A8F3022" w14:textId="77777777" w:rsidR="007310C5" w:rsidRPr="00CE5E4B" w:rsidRDefault="007310C5" w:rsidP="00093165">
      <w:pPr>
        <w:pStyle w:val="Nagwek2"/>
        <w:spacing w:before="0" w:after="0" w:line="300" w:lineRule="auto"/>
        <w:ind w:left="851" w:hanging="851"/>
        <w:rPr>
          <w:rFonts w:ascii="Verdana" w:hAnsi="Verdana"/>
          <w:sz w:val="20"/>
          <w:szCs w:val="20"/>
        </w:rPr>
      </w:pPr>
      <w:r w:rsidRPr="00CE5E4B">
        <w:rPr>
          <w:rFonts w:ascii="Verdana" w:hAnsi="Verdana"/>
          <w:sz w:val="20"/>
          <w:szCs w:val="20"/>
        </w:rPr>
        <w:t>Strony zobowiązują się:</w:t>
      </w:r>
    </w:p>
    <w:p w14:paraId="723653BA"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zachować w tajemnicy informacje chronione do własnej wiadomości,</w:t>
      </w:r>
    </w:p>
    <w:p w14:paraId="2936FC6F"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zachować w tajemnicy treść zawartych między stronami umów, porozumień, podpisanych listów intencyjnych,</w:t>
      </w:r>
    </w:p>
    <w:p w14:paraId="3D7EFD86"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wykorzystać informacje jedynie w celach określonych ustaleniami dokonanymi przez Strony, w zakresie niezbędnym do realizacji przedmiotu Umowy,</w:t>
      </w:r>
    </w:p>
    <w:p w14:paraId="4BD0D74B" w14:textId="26CBA7BD"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ograniczyć dostęp do informacji chronionych  do osób, którym te informacje są niezbędne</w:t>
      </w:r>
      <w:r w:rsidR="00CA2A66">
        <w:rPr>
          <w:rFonts w:ascii="Verdana" w:hAnsi="Verdana"/>
          <w:sz w:val="20"/>
          <w:szCs w:val="20"/>
          <w:lang w:val="pl-PL"/>
        </w:rPr>
        <w:t xml:space="preserve"> w celach określonych w ppkt. 16</w:t>
      </w:r>
      <w:r w:rsidRPr="00CE5E4B">
        <w:rPr>
          <w:rFonts w:ascii="Verdana" w:hAnsi="Verdana"/>
          <w:sz w:val="20"/>
          <w:szCs w:val="20"/>
          <w:lang w:val="pl-PL"/>
        </w:rPr>
        <w:t>.3.3 i którzy zostali zobowiązani do zachowania tajemnicy, na zasadach niniejszego paragrafu,</w:t>
      </w:r>
    </w:p>
    <w:p w14:paraId="25E03B61"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652B7A1"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nie kopiować, nie powielać ani w żaden sposób nie rozpowszechniać jakiejkolwiek części informacji poufnych określonych w ust. 1 niniejszego paragrafu,</w:t>
      </w:r>
    </w:p>
    <w:p w14:paraId="4E5B6897"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23C83F2D"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42C5E6A"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452EE3C5"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Postanowienia ust. 1 i 2 nie będą miały zastosowania w stosunku do tych informacji uzyskanych od drugiej Strony, które:</w:t>
      </w:r>
    </w:p>
    <w:p w14:paraId="32E4DF8C"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są opublikowane, znane i urzędowo podane do publicznej wiadomości bez naruszania postanowień niniejszego paragrafu,</w:t>
      </w:r>
    </w:p>
    <w:p w14:paraId="1160D5AE"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AF22331"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 xml:space="preserve">Jednocześnie  Kontrahent wyraża zgodę na podawanie do publicznej wiadomości informacji dotyczących Umowy w związku z wypełnianiem przez Zamawiającego lub podmioty z nią powiązane obowiązków informacyjnych spółek publicznych w </w:t>
      </w:r>
      <w:r w:rsidRPr="00CE5E4B">
        <w:rPr>
          <w:rFonts w:ascii="Verdana" w:hAnsi="Verdana"/>
          <w:sz w:val="20"/>
          <w:szCs w:val="20"/>
          <w:lang w:val="pl-PL"/>
        </w:rPr>
        <w:lastRenderedPageBreak/>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63CE45E"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 xml:space="preserve">Aby uniknąć wszelkich wątpliwości Strony ustalają, że informacje chronione otrzymane od drugiej Strony </w:t>
      </w:r>
      <w:r w:rsidRPr="00CE5E4B">
        <w:rPr>
          <w:rFonts w:ascii="Verdana" w:hAnsi="Verdana"/>
          <w:sz w:val="20"/>
          <w:szCs w:val="20"/>
          <w:u w:val="single"/>
          <w:lang w:val="pl-PL"/>
        </w:rPr>
        <w:t xml:space="preserve">nie muszą być wyraźnie oznaczone jako poufne. </w:t>
      </w:r>
    </w:p>
    <w:p w14:paraId="7439A105"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49CB3AD1"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0"/>
    <w:bookmarkEnd w:id="1"/>
    <w:bookmarkEnd w:id="2"/>
    <w:bookmarkEnd w:id="3"/>
    <w:bookmarkEnd w:id="4"/>
    <w:bookmarkEnd w:id="5"/>
    <w:bookmarkEnd w:id="6"/>
    <w:p w14:paraId="149C5333" w14:textId="77777777" w:rsidR="00D051A9" w:rsidRPr="00CE5E4B" w:rsidRDefault="00D051A9">
      <w:pPr>
        <w:pStyle w:val="Nagwek2"/>
        <w:spacing w:before="0" w:after="0" w:line="300" w:lineRule="auto"/>
        <w:rPr>
          <w:rFonts w:ascii="Verdana" w:eastAsia="Calibri" w:hAnsi="Verdana"/>
          <w:sz w:val="20"/>
          <w:szCs w:val="20"/>
          <w:lang w:val="pl-PL"/>
        </w:rPr>
      </w:pPr>
      <w:r w:rsidRPr="00CE5E4B">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4C3074E3" w14:textId="110D4612"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cstheme="minorHAnsi"/>
          <w:sz w:val="20"/>
          <w:szCs w:val="20"/>
          <w:lang w:val="pl-PL"/>
        </w:rPr>
        <w:t>Zamawiający ma prawo rozwiązać Umowę w całości lub w części z zachowaniem 3-miesiecznego okresu wypowiedzenia ze skutkiem na koniec miesiąca kalendarzowego w następujących przypadkach</w:t>
      </w:r>
      <w:r w:rsidRPr="00CE5E4B">
        <w:rPr>
          <w:rFonts w:ascii="Verdana" w:hAnsi="Verdana"/>
          <w:sz w:val="20"/>
          <w:szCs w:val="20"/>
          <w:lang w:val="pl-PL"/>
        </w:rPr>
        <w:t>:</w:t>
      </w:r>
    </w:p>
    <w:p w14:paraId="7A010C7E" w14:textId="77777777" w:rsidR="00D051A9" w:rsidRPr="00CE5E4B" w:rsidRDefault="00D051A9">
      <w:pPr>
        <w:pStyle w:val="Nagwek3"/>
        <w:tabs>
          <w:tab w:val="clear" w:pos="1418"/>
          <w:tab w:val="num" w:pos="1276"/>
          <w:tab w:val="num" w:pos="1985"/>
        </w:tabs>
        <w:spacing w:before="0" w:after="0" w:line="300" w:lineRule="auto"/>
        <w:ind w:left="1276" w:hanging="567"/>
        <w:rPr>
          <w:rFonts w:ascii="Verdana" w:hAnsi="Verdana"/>
          <w:sz w:val="20"/>
          <w:szCs w:val="20"/>
          <w:lang w:val="pl-PL"/>
        </w:rPr>
      </w:pPr>
      <w:r w:rsidRPr="00CE5E4B">
        <w:rPr>
          <w:rFonts w:ascii="Verdana" w:hAnsi="Verdana"/>
          <w:sz w:val="20"/>
          <w:szCs w:val="20"/>
          <w:lang w:val="pl-PL"/>
        </w:rPr>
        <w:t>powtarzającego się zatrudnienia pracowników na podstawie innych warunków niż umowa o pracę powtarzającego się przez okres co najmniej trzech miesięcy;</w:t>
      </w:r>
    </w:p>
    <w:p w14:paraId="15492A6C" w14:textId="77777777" w:rsidR="00D051A9" w:rsidRPr="00CE5E4B" w:rsidRDefault="00D051A9">
      <w:pPr>
        <w:pStyle w:val="Nagwek3"/>
        <w:tabs>
          <w:tab w:val="clear" w:pos="1418"/>
          <w:tab w:val="num" w:pos="1276"/>
          <w:tab w:val="num" w:pos="1985"/>
        </w:tabs>
        <w:spacing w:before="0" w:after="0" w:line="300" w:lineRule="auto"/>
        <w:ind w:left="1276" w:hanging="567"/>
        <w:rPr>
          <w:rFonts w:ascii="Verdana" w:hAnsi="Verdana"/>
          <w:sz w:val="20"/>
          <w:szCs w:val="20"/>
          <w:lang w:val="pl-PL"/>
        </w:rPr>
      </w:pPr>
      <w:r w:rsidRPr="00CE5E4B">
        <w:rPr>
          <w:rFonts w:ascii="Verdana" w:hAnsi="Verdana"/>
          <w:sz w:val="20"/>
          <w:szCs w:val="20"/>
          <w:lang w:val="pl-PL"/>
        </w:rPr>
        <w:t>powtarzających się uchybień Wykonawcy w realizacji Usług, stanowiących zagrożenie dla bezpieczeństwa lub niezakłóconej pracy przedsiębiorstwa Zamawiającego;</w:t>
      </w:r>
    </w:p>
    <w:p w14:paraId="32ED3366" w14:textId="77777777" w:rsidR="00D051A9" w:rsidRPr="00CE5E4B" w:rsidRDefault="00D051A9">
      <w:pPr>
        <w:pStyle w:val="Nagwek3"/>
        <w:tabs>
          <w:tab w:val="clear" w:pos="1418"/>
          <w:tab w:val="num" w:pos="1276"/>
          <w:tab w:val="num" w:pos="1985"/>
        </w:tabs>
        <w:spacing w:before="0" w:after="0" w:line="300" w:lineRule="auto"/>
        <w:ind w:left="1276" w:hanging="567"/>
        <w:rPr>
          <w:rFonts w:ascii="Verdana" w:hAnsi="Verdana"/>
          <w:sz w:val="20"/>
          <w:szCs w:val="20"/>
          <w:lang w:val="pl-PL"/>
        </w:rPr>
      </w:pPr>
      <w:r w:rsidRPr="00CE5E4B">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0D99271" w14:textId="77777777" w:rsidR="00D051A9" w:rsidRPr="00CE5E4B" w:rsidRDefault="00D051A9">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45D3D058" w14:textId="77777777" w:rsidR="00D051A9" w:rsidRPr="00CE5E4B" w:rsidRDefault="00D051A9">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Zamawiający ma prawo rozwiązać Umowę w trybie natychmiastowym bez zachowania okresu wypowiedzenia w następujących przypadkach:</w:t>
      </w:r>
    </w:p>
    <w:p w14:paraId="69EC8AE5"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utraty przez Wykonawcę uprawnień do prowadzenia działalności gospodarczej w zakresie Usług objętych Umową;</w:t>
      </w:r>
    </w:p>
    <w:p w14:paraId="3299659C"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całkowitego lub częściowego zaprzestania świadczenia Usług przez Wykonawcę.</w:t>
      </w:r>
    </w:p>
    <w:p w14:paraId="41DBD329" w14:textId="77777777" w:rsidR="00D051A9" w:rsidRPr="00CE5E4B" w:rsidRDefault="00D051A9">
      <w:pPr>
        <w:pStyle w:val="Nagwek3"/>
        <w:spacing w:before="0" w:after="0" w:line="300" w:lineRule="auto"/>
        <w:rPr>
          <w:rFonts w:ascii="Verdana" w:hAnsi="Verdana"/>
          <w:sz w:val="20"/>
          <w:szCs w:val="20"/>
          <w:lang w:val="pl-PL"/>
        </w:rPr>
      </w:pPr>
      <w:r w:rsidRPr="00CE5E4B">
        <w:rPr>
          <w:rStyle w:val="alb"/>
          <w:rFonts w:ascii="Verdana" w:hAnsi="Verdana"/>
          <w:sz w:val="20"/>
          <w:szCs w:val="20"/>
          <w:lang w:val="pl-PL"/>
        </w:rPr>
        <w:t xml:space="preserve"> </w:t>
      </w:r>
      <w:r w:rsidRPr="00CE5E4B">
        <w:rPr>
          <w:rFonts w:ascii="Verdana" w:hAnsi="Verdana"/>
          <w:sz w:val="20"/>
          <w:szCs w:val="20"/>
          <w:lang w:val="pl-PL"/>
        </w:rPr>
        <w:t>zmiana Umowy została dokonana z naruszeniem art. 144 ust. 1-1b, 1d i 1e Ustawy;</w:t>
      </w:r>
    </w:p>
    <w:p w14:paraId="29409C4B"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w chwili zawarcia Umowy podlegał wykluczeniu z postępowania na podstawie art. 24 ust. 1 Ustawy;</w:t>
      </w:r>
    </w:p>
    <w:p w14:paraId="2EB8BF44" w14:textId="77777777" w:rsidR="00D051A9" w:rsidRPr="00CE5E4B" w:rsidRDefault="00D051A9">
      <w:pPr>
        <w:pStyle w:val="Nagwek2"/>
        <w:spacing w:before="0" w:after="0" w:line="300" w:lineRule="auto"/>
        <w:ind w:hanging="567"/>
        <w:rPr>
          <w:rFonts w:ascii="Verdana" w:hAnsi="Verdana"/>
          <w:sz w:val="20"/>
          <w:szCs w:val="20"/>
          <w:lang w:val="pl-PL"/>
        </w:rPr>
      </w:pPr>
      <w:r w:rsidRPr="00CE5E4B">
        <w:rPr>
          <w:rFonts w:ascii="Verdana" w:hAnsi="Verdana"/>
          <w:sz w:val="20"/>
          <w:szCs w:val="20"/>
          <w:lang w:val="pl-PL"/>
        </w:rPr>
        <w:t>Wypowiedzenie Umowy wymaga złożenia oświadczenia w formie pisemnej pod rygorem nieważności.</w:t>
      </w:r>
    </w:p>
    <w:p w14:paraId="008E5B44" w14:textId="77777777" w:rsidR="00D051A9"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472DB9F3" w14:textId="77777777" w:rsidR="004C2139" w:rsidRPr="004C2139" w:rsidRDefault="004C2139" w:rsidP="004C2139">
      <w:pPr>
        <w:pStyle w:val="Tekstpodstawowy"/>
        <w:rPr>
          <w:lang w:eastAsia="en-US"/>
        </w:rPr>
      </w:pPr>
    </w:p>
    <w:p w14:paraId="704FDEB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Strony uzgadniają następujące adresy do doręczeń:</w:t>
      </w:r>
    </w:p>
    <w:p w14:paraId="432040B1"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cstheme="minorHAnsi"/>
          <w:sz w:val="20"/>
          <w:szCs w:val="20"/>
          <w:lang w:val="pl-PL"/>
        </w:rPr>
        <w:t xml:space="preserve">Zamawiający: </w:t>
      </w:r>
      <w:r w:rsidRPr="00CE5E4B">
        <w:rPr>
          <w:rFonts w:ascii="Verdana" w:hAnsi="Verdana"/>
          <w:sz w:val="20"/>
          <w:szCs w:val="20"/>
          <w:lang w:val="pl-PL"/>
        </w:rPr>
        <w:t>Enea Połaniec S.A., Zawada 26, 28-230 Połaniec.</w:t>
      </w:r>
    </w:p>
    <w:p w14:paraId="475E9174" w14:textId="77777777" w:rsidR="00D051A9" w:rsidRPr="00CE5E4B" w:rsidRDefault="00D051A9">
      <w:pPr>
        <w:pStyle w:val="Nagwek3"/>
        <w:spacing w:before="0" w:after="0" w:line="300" w:lineRule="auto"/>
        <w:rPr>
          <w:rFonts w:ascii="Verdana" w:hAnsi="Verdana" w:cstheme="minorHAnsi"/>
          <w:sz w:val="20"/>
          <w:szCs w:val="20"/>
        </w:rPr>
      </w:pPr>
      <w:r w:rsidRPr="00CE5E4B">
        <w:rPr>
          <w:rFonts w:ascii="Verdana" w:hAnsi="Verdana" w:cstheme="minorHAnsi"/>
          <w:sz w:val="20"/>
          <w:szCs w:val="20"/>
        </w:rPr>
        <w:t xml:space="preserve">Wykonawca: </w:t>
      </w:r>
      <w:r w:rsidRPr="00CE5E4B">
        <w:rPr>
          <w:rFonts w:ascii="Verdana" w:hAnsi="Verdana"/>
          <w:sz w:val="20"/>
          <w:szCs w:val="20"/>
        </w:rPr>
        <w:t>…………………………………..</w:t>
      </w:r>
    </w:p>
    <w:p w14:paraId="11FEF01A"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Integralną częścią Umowy są następujące załączniki (dalej „</w:t>
      </w:r>
      <w:r w:rsidRPr="00CE5E4B">
        <w:rPr>
          <w:rFonts w:ascii="Verdana" w:hAnsi="Verdana"/>
          <w:b/>
          <w:sz w:val="20"/>
          <w:szCs w:val="20"/>
          <w:lang w:val="pl-PL"/>
        </w:rPr>
        <w:t>Dokumenty Składowe Umowy</w:t>
      </w:r>
      <w:r w:rsidRPr="00CE5E4B">
        <w:rPr>
          <w:rFonts w:ascii="Verdana" w:hAnsi="Verdana"/>
          <w:sz w:val="20"/>
          <w:szCs w:val="20"/>
          <w:lang w:val="pl-PL"/>
        </w:rPr>
        <w:t>”):</w:t>
      </w:r>
    </w:p>
    <w:p w14:paraId="7C4DCA91" w14:textId="77777777" w:rsidR="00D051A9" w:rsidRPr="00CE5E4B" w:rsidRDefault="009424FD">
      <w:pPr>
        <w:pStyle w:val="Tekstpodstawowy2"/>
        <w:numPr>
          <w:ilvl w:val="2"/>
          <w:numId w:val="4"/>
        </w:numPr>
        <w:spacing w:after="0" w:line="300" w:lineRule="auto"/>
        <w:rPr>
          <w:rFonts w:ascii="Verdana" w:hAnsi="Verdana"/>
          <w:sz w:val="20"/>
          <w:szCs w:val="20"/>
        </w:rPr>
      </w:pPr>
      <w:r w:rsidRPr="00CE5E4B">
        <w:rPr>
          <w:rFonts w:ascii="Verdana" w:hAnsi="Verdana"/>
          <w:sz w:val="20"/>
          <w:szCs w:val="20"/>
        </w:rPr>
        <w:t>Załącznik nr 1</w:t>
      </w:r>
      <w:r w:rsidR="00D051A9" w:rsidRPr="00CE5E4B">
        <w:rPr>
          <w:rFonts w:ascii="Verdana" w:hAnsi="Verdana"/>
          <w:sz w:val="20"/>
          <w:szCs w:val="20"/>
        </w:rPr>
        <w:t>–</w:t>
      </w:r>
      <w:r w:rsidRPr="00CE5E4B">
        <w:rPr>
          <w:rFonts w:ascii="Verdana" w:hAnsi="Verdana"/>
          <w:sz w:val="20"/>
          <w:szCs w:val="20"/>
        </w:rPr>
        <w:t xml:space="preserve"> </w:t>
      </w:r>
      <w:r w:rsidR="00D051A9" w:rsidRPr="00CE5E4B">
        <w:rPr>
          <w:rFonts w:ascii="Verdana" w:hAnsi="Verdana" w:cs="Arial"/>
          <w:sz w:val="20"/>
          <w:szCs w:val="20"/>
        </w:rPr>
        <w:t>Części II SIWZ</w:t>
      </w:r>
    </w:p>
    <w:p w14:paraId="4F61148F" w14:textId="77777777" w:rsidR="00D051A9" w:rsidRPr="00CE5E4B" w:rsidRDefault="009424FD">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 xml:space="preserve">Załącznik nr 2- </w:t>
      </w:r>
      <w:r w:rsidR="00D051A9" w:rsidRPr="00CE5E4B">
        <w:rPr>
          <w:rFonts w:ascii="Verdana" w:hAnsi="Verdana"/>
          <w:sz w:val="20"/>
          <w:szCs w:val="20"/>
          <w:lang w:eastAsia="en-US"/>
        </w:rPr>
        <w:t>Oferta z dnia ……………… nr ……………….</w:t>
      </w:r>
    </w:p>
    <w:p w14:paraId="5A5EA3C4" w14:textId="3486D259"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rPr>
        <w:t>Załącznik nr 3</w:t>
      </w:r>
      <w:r w:rsidR="00D051A9" w:rsidRPr="00CE5E4B">
        <w:rPr>
          <w:rFonts w:ascii="Verdana" w:hAnsi="Verdana"/>
          <w:sz w:val="20"/>
          <w:szCs w:val="20"/>
        </w:rPr>
        <w:t xml:space="preserve"> – Lista pracowników Wykonawcy</w:t>
      </w:r>
      <w:r w:rsidR="00C314EE" w:rsidRPr="00CE5E4B">
        <w:rPr>
          <w:rFonts w:ascii="Verdana" w:hAnsi="Verdana"/>
          <w:sz w:val="20"/>
          <w:szCs w:val="20"/>
        </w:rPr>
        <w:t>( podwykonawcy)</w:t>
      </w:r>
    </w:p>
    <w:p w14:paraId="7BBD6CAB" w14:textId="77777777"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Załącznik nr 4</w:t>
      </w:r>
      <w:r w:rsidR="009424FD" w:rsidRPr="00CE5E4B">
        <w:rPr>
          <w:rFonts w:ascii="Verdana" w:hAnsi="Verdana"/>
          <w:sz w:val="20"/>
          <w:szCs w:val="20"/>
          <w:lang w:eastAsia="en-US"/>
        </w:rPr>
        <w:t xml:space="preserve">- </w:t>
      </w:r>
      <w:r w:rsidR="00D051A9" w:rsidRPr="00CE5E4B">
        <w:rPr>
          <w:rFonts w:ascii="Verdana" w:hAnsi="Verdana"/>
          <w:sz w:val="20"/>
          <w:szCs w:val="20"/>
          <w:lang w:eastAsia="en-US"/>
        </w:rPr>
        <w:t xml:space="preserve">Wzór Formularza </w:t>
      </w:r>
      <w:r w:rsidR="00D051A9" w:rsidRPr="00CE5E4B">
        <w:rPr>
          <w:rFonts w:ascii="Verdana" w:hAnsi="Verdana" w:cstheme="minorHAnsi"/>
          <w:sz w:val="20"/>
          <w:szCs w:val="20"/>
        </w:rPr>
        <w:t xml:space="preserve">Gwarancji Dobrego Wykonania Umowy. </w:t>
      </w:r>
    </w:p>
    <w:p w14:paraId="2CFECD7D" w14:textId="77777777"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Załącznik nr 5</w:t>
      </w:r>
      <w:r w:rsidR="00D051A9" w:rsidRPr="00CE5E4B">
        <w:rPr>
          <w:rFonts w:ascii="Verdana" w:hAnsi="Verdana"/>
          <w:sz w:val="20"/>
          <w:szCs w:val="20"/>
          <w:lang w:eastAsia="en-US"/>
        </w:rPr>
        <w:t xml:space="preserve">– </w:t>
      </w:r>
      <w:r w:rsidR="00D051A9" w:rsidRPr="00CE5E4B">
        <w:rPr>
          <w:rFonts w:ascii="Verdana" w:hAnsi="Verdana" w:cstheme="minorHAnsi"/>
          <w:sz w:val="20"/>
          <w:szCs w:val="20"/>
        </w:rPr>
        <w:t>Lista podwykonawców.</w:t>
      </w:r>
    </w:p>
    <w:p w14:paraId="6C98520D" w14:textId="735E0EA5" w:rsidR="007D3AEE" w:rsidRPr="00CE5E4B" w:rsidRDefault="00237E14" w:rsidP="00093165">
      <w:pPr>
        <w:pStyle w:val="Tekstpodstawowy2"/>
        <w:numPr>
          <w:ilvl w:val="2"/>
          <w:numId w:val="4"/>
        </w:numPr>
        <w:spacing w:after="0" w:line="300" w:lineRule="auto"/>
        <w:rPr>
          <w:rFonts w:ascii="Verdana" w:hAnsi="Verdana"/>
          <w:sz w:val="20"/>
          <w:szCs w:val="20"/>
          <w:lang w:eastAsia="en-US"/>
        </w:rPr>
      </w:pPr>
      <w:r w:rsidRPr="00CE5E4B">
        <w:rPr>
          <w:rFonts w:ascii="Verdana" w:hAnsi="Verdana"/>
          <w:sz w:val="20"/>
          <w:szCs w:val="20"/>
          <w:lang w:eastAsia="en-US"/>
        </w:rPr>
        <w:t>Załącznik nr 6</w:t>
      </w:r>
      <w:r w:rsidR="00D051A9" w:rsidRPr="00CE5E4B">
        <w:rPr>
          <w:rFonts w:ascii="Verdana" w:hAnsi="Verdana"/>
          <w:sz w:val="20"/>
          <w:szCs w:val="20"/>
          <w:lang w:eastAsia="en-US"/>
        </w:rPr>
        <w:t xml:space="preserve">– </w:t>
      </w:r>
      <w:r w:rsidR="00EE0640" w:rsidRPr="00CE5E4B">
        <w:rPr>
          <w:rStyle w:val="FontStyle23"/>
          <w:rFonts w:ascii="Verdana" w:hAnsi="Verdana"/>
        </w:rPr>
        <w:t>Wymagania ubezpieczeniowe</w:t>
      </w:r>
    </w:p>
    <w:p w14:paraId="0D07B852" w14:textId="37E452B7" w:rsidR="007D3AEE" w:rsidRPr="00CE5E4B" w:rsidRDefault="007D3AEE" w:rsidP="00093165">
      <w:pPr>
        <w:pStyle w:val="Tekstpodstawowy2"/>
        <w:numPr>
          <w:ilvl w:val="2"/>
          <w:numId w:val="4"/>
        </w:numPr>
        <w:spacing w:after="0" w:line="300" w:lineRule="auto"/>
        <w:rPr>
          <w:rFonts w:ascii="Verdana" w:hAnsi="Verdana"/>
          <w:sz w:val="20"/>
          <w:szCs w:val="20"/>
          <w:lang w:eastAsia="en-US"/>
        </w:rPr>
      </w:pPr>
      <w:r w:rsidRPr="00CE5E4B">
        <w:rPr>
          <w:rFonts w:ascii="Verdana" w:hAnsi="Verdana"/>
          <w:sz w:val="20"/>
          <w:szCs w:val="20"/>
          <w:lang w:eastAsia="en-US"/>
        </w:rPr>
        <w:t xml:space="preserve">Załącznik nr 7 - Instrukcja ochrony przeciwpożarowej Enea Elektrownia Połaniec Spółka Akcyjna I/DB/B/2/2015 wraz z dokumentami związanymi: </w:t>
      </w:r>
    </w:p>
    <w:p w14:paraId="7C36CA19" w14:textId="77777777" w:rsidR="007D3AEE" w:rsidRPr="00CE5E4B" w:rsidRDefault="007D3AEE" w:rsidP="00093165">
      <w:pPr>
        <w:spacing w:line="300" w:lineRule="auto"/>
        <w:ind w:left="2268"/>
        <w:rPr>
          <w:rFonts w:ascii="Verdana" w:hAnsi="Verdana"/>
          <w:sz w:val="20"/>
          <w:szCs w:val="20"/>
        </w:rPr>
      </w:pPr>
      <w:r w:rsidRPr="00CE5E4B">
        <w:rPr>
          <w:rFonts w:ascii="Verdana" w:hAnsi="Verdana"/>
          <w:sz w:val="20"/>
          <w:szCs w:val="20"/>
        </w:rPr>
        <w:t>Nr. 9 Dokument Zabezpieczenia Przed Wybuchem;</w:t>
      </w:r>
    </w:p>
    <w:p w14:paraId="5CF416A5" w14:textId="77777777" w:rsidR="007D3AEE" w:rsidRPr="00CE5E4B" w:rsidRDefault="007D3AEE" w:rsidP="00093165">
      <w:pPr>
        <w:spacing w:line="300" w:lineRule="auto"/>
        <w:ind w:left="2977" w:hanging="709"/>
        <w:rPr>
          <w:rFonts w:ascii="Verdana" w:hAnsi="Verdana"/>
          <w:sz w:val="20"/>
          <w:szCs w:val="20"/>
        </w:rPr>
      </w:pPr>
      <w:r w:rsidRPr="00CE5E4B">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1B1591A2" w14:textId="77777777" w:rsidR="007D3AEE" w:rsidRPr="00CE5E4B" w:rsidRDefault="007D3AEE" w:rsidP="00093165">
      <w:pPr>
        <w:numPr>
          <w:ilvl w:val="1"/>
          <w:numId w:val="48"/>
        </w:numPr>
        <w:spacing w:line="300" w:lineRule="auto"/>
        <w:ind w:left="2977" w:hanging="567"/>
        <w:jc w:val="both"/>
        <w:rPr>
          <w:rFonts w:ascii="Verdana" w:hAnsi="Verdana"/>
          <w:sz w:val="20"/>
          <w:szCs w:val="20"/>
        </w:rPr>
      </w:pPr>
      <w:r w:rsidRPr="00CE5E4B">
        <w:rPr>
          <w:rFonts w:ascii="Verdana" w:hAnsi="Verdana"/>
          <w:sz w:val="20"/>
          <w:szCs w:val="20"/>
        </w:rPr>
        <w:t>Instrukcji Organizacji Bezpiecznej Pracy w Enea Elektrownia Połaniec Spółka Akcyjna I/DB/B/20/2013 wraz z dokumentami związanymi:</w:t>
      </w:r>
    </w:p>
    <w:p w14:paraId="2580B797" w14:textId="77777777" w:rsidR="007D3AEE" w:rsidRPr="00CE5E4B" w:rsidRDefault="007D3AEE" w:rsidP="00093165">
      <w:pPr>
        <w:spacing w:line="300" w:lineRule="auto"/>
        <w:ind w:left="2410"/>
        <w:rPr>
          <w:rFonts w:ascii="Verdana" w:hAnsi="Verdana"/>
          <w:sz w:val="20"/>
          <w:szCs w:val="20"/>
        </w:rPr>
      </w:pPr>
      <w:r w:rsidRPr="00CE5E4B">
        <w:rPr>
          <w:rFonts w:ascii="Verdana" w:hAnsi="Verdana"/>
          <w:sz w:val="20"/>
          <w:szCs w:val="20"/>
        </w:rPr>
        <w:t>Nr 1  Zasady odłączania i zabezpieczenia źródeł niebezpiecznych energii z wykorzystaniem systemu Lock Out/ Tag Out (LOTO);</w:t>
      </w:r>
    </w:p>
    <w:p w14:paraId="560FD71F"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2 Wykaz prac 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p>
    <w:p w14:paraId="38BCB41A"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3    Wzór Karty zagrożeń i doboru środków ochronnych przed zagrożeniami;</w:t>
      </w:r>
    </w:p>
    <w:p w14:paraId="3A561C3E"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4    Podstawowe wymagania dla Wykonawców realizujących prace na rzecz Elektrowni oraz obowiązki pracowników Elektrowni przy zlecaniu prac Wykonawcom;</w:t>
      </w:r>
    </w:p>
    <w:p w14:paraId="1486455A"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5    Podstawowe zasady obowiązujące podczas wykonywania prac przy urządzeniach energetycznych;</w:t>
      </w:r>
    </w:p>
    <w:p w14:paraId="7E1F4477"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6    Podstawowe zasady obowiązujące przy wykonywaniu wybranych prac szczególnie niebezpiecznych lub niebezpiecznych;</w:t>
      </w:r>
    </w:p>
    <w:p w14:paraId="109280F8"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Nr.14   Wzór Karty informacyjnej o zagrożeniach / instruktażu przed rozpoczęciem prac;</w:t>
      </w:r>
    </w:p>
    <w:p w14:paraId="5F6A67C2"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 xml:space="preserve">Nr.15   Wytyczne do opracowania Instrukcji organizacji robót, sposobu ich rejestracji oraz przekazania Wykonawcom stref wykonywania pracy, obszaru prac. </w:t>
      </w:r>
    </w:p>
    <w:p w14:paraId="101B6A20" w14:textId="77777777" w:rsidR="007D3AEE" w:rsidRPr="00CE5E4B" w:rsidRDefault="007D3AEE" w:rsidP="00093165">
      <w:pPr>
        <w:numPr>
          <w:ilvl w:val="1"/>
          <w:numId w:val="48"/>
        </w:numPr>
        <w:spacing w:line="300" w:lineRule="auto"/>
        <w:jc w:val="both"/>
        <w:rPr>
          <w:rFonts w:ascii="Verdana" w:hAnsi="Verdana"/>
          <w:sz w:val="20"/>
          <w:szCs w:val="20"/>
        </w:rPr>
      </w:pPr>
      <w:r w:rsidRPr="00CE5E4B">
        <w:rPr>
          <w:rFonts w:ascii="Verdana" w:hAnsi="Verdana"/>
          <w:sz w:val="20"/>
          <w:szCs w:val="20"/>
        </w:rPr>
        <w:lastRenderedPageBreak/>
        <w:t xml:space="preserve">Instrukcja postępowania w razie wypadków i nagłych zachorowań oraz zasady postępowania powypadkowego I/DB/B/15/2007 </w:t>
      </w:r>
    </w:p>
    <w:p w14:paraId="06C30FA4" w14:textId="77777777" w:rsidR="007D3AEE" w:rsidRPr="00CE5E4B" w:rsidRDefault="007D3AEE" w:rsidP="00093165">
      <w:pPr>
        <w:numPr>
          <w:ilvl w:val="1"/>
          <w:numId w:val="48"/>
        </w:numPr>
        <w:spacing w:line="300" w:lineRule="auto"/>
        <w:jc w:val="both"/>
        <w:rPr>
          <w:rFonts w:ascii="Verdana" w:hAnsi="Verdana"/>
          <w:sz w:val="20"/>
          <w:szCs w:val="20"/>
        </w:rPr>
      </w:pPr>
      <w:r w:rsidRPr="00CE5E4B">
        <w:rPr>
          <w:rFonts w:ascii="Verdana" w:hAnsi="Verdana"/>
          <w:sz w:val="20"/>
          <w:szCs w:val="20"/>
        </w:rPr>
        <w:t xml:space="preserve">Instrukcja w sprawie zakazu palenia tytoniu I/DB/B/12/2013 </w:t>
      </w:r>
    </w:p>
    <w:p w14:paraId="043BBB08" w14:textId="77777777" w:rsidR="007D3AEE" w:rsidRPr="00CE5E4B" w:rsidRDefault="00D67AF9" w:rsidP="00093165">
      <w:pPr>
        <w:numPr>
          <w:ilvl w:val="1"/>
          <w:numId w:val="48"/>
        </w:numPr>
        <w:spacing w:line="300" w:lineRule="auto"/>
        <w:jc w:val="both"/>
        <w:rPr>
          <w:rFonts w:ascii="Verdana" w:hAnsi="Verdana"/>
          <w:sz w:val="20"/>
          <w:szCs w:val="20"/>
        </w:rPr>
      </w:pPr>
      <w:hyperlink r:id="rId17" w:history="1">
        <w:r w:rsidR="007D3AEE" w:rsidRPr="00CE5E4B">
          <w:rPr>
            <w:rStyle w:val="Hipercze"/>
            <w:rFonts w:ascii="Verdana" w:hAnsi="Verdana"/>
            <w:color w:val="auto"/>
            <w:sz w:val="20"/>
            <w:szCs w:val="20"/>
            <w:u w:val="none"/>
          </w:rPr>
          <w:t>Instrukcja przepustkowa dla ruchu osobowego i pojazdów oraz zasady poruszania się po terenie chronionym Elektrowni.</w:t>
        </w:r>
      </w:hyperlink>
    </w:p>
    <w:p w14:paraId="0282DB15" w14:textId="77777777" w:rsidR="007D3AEE" w:rsidRPr="00CE5E4B" w:rsidRDefault="007D3AEE" w:rsidP="00093165">
      <w:pPr>
        <w:numPr>
          <w:ilvl w:val="1"/>
          <w:numId w:val="48"/>
        </w:numPr>
        <w:spacing w:line="300" w:lineRule="auto"/>
        <w:jc w:val="both"/>
        <w:rPr>
          <w:rFonts w:ascii="Verdana" w:hAnsi="Verdana"/>
          <w:sz w:val="20"/>
          <w:szCs w:val="20"/>
        </w:rPr>
      </w:pPr>
      <w:r w:rsidRPr="00CE5E4B">
        <w:rPr>
          <w:rFonts w:ascii="Verdana" w:hAnsi="Verdana"/>
          <w:sz w:val="20"/>
          <w:szCs w:val="20"/>
        </w:rPr>
        <w:t xml:space="preserve">Instrukcja przepustkowa dla ruchu materiałowego </w:t>
      </w:r>
    </w:p>
    <w:p w14:paraId="711B5871" w14:textId="77777777" w:rsidR="007D3AEE" w:rsidRPr="00CE5E4B" w:rsidRDefault="007D3AEE" w:rsidP="00093165">
      <w:pPr>
        <w:pStyle w:val="Tekstpodstawowy2"/>
        <w:spacing w:after="0" w:line="300" w:lineRule="auto"/>
        <w:ind w:left="1418"/>
        <w:rPr>
          <w:rFonts w:ascii="Verdana" w:hAnsi="Verdana"/>
          <w:sz w:val="20"/>
          <w:szCs w:val="20"/>
          <w:lang w:eastAsia="en-US"/>
        </w:rPr>
      </w:pPr>
      <w:r w:rsidRPr="00CE5E4B">
        <w:rPr>
          <w:rFonts w:ascii="Verdana" w:hAnsi="Verdana"/>
          <w:sz w:val="20"/>
          <w:szCs w:val="20"/>
        </w:rPr>
        <w:t>Połaniec</w:t>
      </w:r>
      <w:r w:rsidRPr="00CE5E4B">
        <w:rPr>
          <w:rFonts w:ascii="Verdana" w:hAnsi="Verdana"/>
          <w:sz w:val="20"/>
          <w:szCs w:val="20"/>
          <w:lang w:eastAsia="en-US"/>
        </w:rPr>
        <w:t>:</w:t>
      </w:r>
    </w:p>
    <w:p w14:paraId="411CE083" w14:textId="7E5C219F" w:rsidR="007D3AEE" w:rsidRPr="00CE5E4B" w:rsidRDefault="007D3AEE" w:rsidP="00093165">
      <w:pPr>
        <w:pStyle w:val="Tekstpodstawowy2"/>
        <w:numPr>
          <w:ilvl w:val="2"/>
          <w:numId w:val="4"/>
        </w:numPr>
        <w:spacing w:after="0" w:line="300" w:lineRule="auto"/>
        <w:rPr>
          <w:rFonts w:ascii="Verdana" w:hAnsi="Verdana"/>
          <w:sz w:val="20"/>
          <w:szCs w:val="20"/>
          <w:lang w:eastAsia="en-US"/>
        </w:rPr>
      </w:pPr>
      <w:r w:rsidRPr="00CE5E4B">
        <w:rPr>
          <w:rFonts w:ascii="Verdana" w:hAnsi="Verdana"/>
          <w:sz w:val="20"/>
          <w:szCs w:val="20"/>
          <w:lang w:eastAsia="en-US"/>
        </w:rPr>
        <w:t>Załącznik  nr  8 - Instrukcja postępowania z odpadami wytworzonymi w Elektrowni</w:t>
      </w:r>
    </w:p>
    <w:p w14:paraId="0C23AE91" w14:textId="05B4EE18" w:rsidR="008A64E4" w:rsidRPr="00CE5E4B" w:rsidRDefault="007D3AEE">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 xml:space="preserve">Załącznik  nr  9 - Wykaz osób  będący </w:t>
      </w:r>
      <w:r w:rsidRPr="00CE5E4B">
        <w:rPr>
          <w:rStyle w:val="FontStyle290"/>
          <w:rFonts w:ascii="Verdana" w:hAnsi="Verdana"/>
          <w:sz w:val="20"/>
          <w:szCs w:val="20"/>
        </w:rPr>
        <w:t xml:space="preserve">Załącznikiem  nr 11 do Części I SIWZ </w:t>
      </w:r>
    </w:p>
    <w:p w14:paraId="0912CA91" w14:textId="77777777" w:rsidR="00D051A9" w:rsidRPr="00CE5E4B" w:rsidRDefault="00D051A9">
      <w:pPr>
        <w:pStyle w:val="Nagwek2"/>
        <w:spacing w:before="0" w:after="0" w:line="300" w:lineRule="auto"/>
        <w:rPr>
          <w:rFonts w:ascii="Verdana" w:hAnsi="Verdana"/>
          <w:sz w:val="20"/>
          <w:szCs w:val="20"/>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CE5E4B">
        <w:rPr>
          <w:rFonts w:ascii="Verdana" w:hAnsi="Verdana"/>
          <w:sz w:val="20"/>
          <w:szCs w:val="20"/>
          <w:lang w:val="pl-PL"/>
        </w:rPr>
        <w:t>W razie jakichkolwiek rozbieżności, dwuznaczności pomiędzy Umową a Dokumentami Składowymi Umowy, pierwszeństwo mają zapisy Umowy.</w:t>
      </w:r>
    </w:p>
    <w:p w14:paraId="30F1C2F7" w14:textId="257124F8"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 przypadku jakichkolwiek rozbieżności, dwuznaczności lub sprzeczności między Dokumentami Składowymi Umowy, hierarchia ważności określana je</w:t>
      </w:r>
      <w:r w:rsidR="00CE5E4B">
        <w:rPr>
          <w:rFonts w:ascii="Verdana" w:hAnsi="Verdana"/>
          <w:sz w:val="20"/>
          <w:szCs w:val="20"/>
          <w:lang w:val="pl-PL"/>
        </w:rPr>
        <w:t>st w porządku malejącym w pkt 17</w:t>
      </w:r>
      <w:r w:rsidRPr="00CE5E4B">
        <w:rPr>
          <w:rFonts w:ascii="Verdana" w:hAnsi="Verdana"/>
          <w:sz w:val="20"/>
          <w:szCs w:val="20"/>
          <w:lang w:val="pl-PL"/>
        </w:rPr>
        <w:t xml:space="preserve">.8 Umowy. </w:t>
      </w:r>
    </w:p>
    <w:p w14:paraId="45D1509A"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kwestiach nieuregulowanych Umową stosuje się </w:t>
      </w:r>
      <w:r w:rsidRPr="00CE5E4B">
        <w:rPr>
          <w:rFonts w:ascii="Verdana" w:hAnsi="Verdana"/>
          <w:b/>
          <w:sz w:val="20"/>
          <w:szCs w:val="20"/>
          <w:lang w:val="pl-PL"/>
        </w:rPr>
        <w:t>odpowiednio</w:t>
      </w:r>
      <w:r w:rsidRPr="00CE5E4B">
        <w:rPr>
          <w:rFonts w:ascii="Verdana" w:hAnsi="Verdana"/>
          <w:sz w:val="20"/>
          <w:szCs w:val="20"/>
          <w:lang w:val="pl-PL"/>
        </w:rPr>
        <w:t xml:space="preserve"> postanowienia OWZU.</w:t>
      </w:r>
      <w:r w:rsidRPr="00CE5E4B">
        <w:rPr>
          <w:rFonts w:ascii="Verdana" w:hAnsi="Verdana"/>
          <w:iCs w:val="0"/>
          <w:sz w:val="20"/>
          <w:szCs w:val="20"/>
          <w:lang w:val="pl-PL"/>
        </w:rPr>
        <w:t xml:space="preserve"> </w:t>
      </w:r>
    </w:p>
    <w:p w14:paraId="0A0DF9BE"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Ewentualne spory wynikłe w związku z wykonaniem Umowy rozstrzygane będą przez sąd właściwy miejscowo ze względu na siedzibę Zamawiającego. </w:t>
      </w:r>
    </w:p>
    <w:p w14:paraId="5532A0AD"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124ADE99" w14:textId="77777777" w:rsidR="00D051A9" w:rsidRPr="00CE5E4B" w:rsidRDefault="00D051A9">
      <w:pPr>
        <w:pStyle w:val="Tekstpodstawowy"/>
        <w:spacing w:after="0" w:line="300" w:lineRule="auto"/>
        <w:rPr>
          <w:rFonts w:ascii="Verdana" w:hAnsi="Verdana"/>
          <w:sz w:val="20"/>
          <w:szCs w:val="20"/>
          <w:lang w:eastAsia="en-US"/>
        </w:rPr>
      </w:pPr>
    </w:p>
    <w:p w14:paraId="5D4A4D93"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ab/>
        <w:t>WYKONAWCA</w:t>
      </w:r>
      <w:r w:rsidRPr="00CE5E4B">
        <w:rPr>
          <w:rFonts w:ascii="Verdana" w:eastAsia="Calibri" w:hAnsi="Verdana" w:cstheme="minorHAnsi"/>
          <w:b/>
          <w:bCs/>
          <w:sz w:val="20"/>
          <w:szCs w:val="20"/>
        </w:rPr>
        <w:tab/>
        <w:t>ZAMAWIAJĄCY</w:t>
      </w:r>
    </w:p>
    <w:p w14:paraId="068EF0E0"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34BB6724"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14709889"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w:t>
      </w:r>
      <w:r w:rsidRPr="00CE5E4B">
        <w:rPr>
          <w:rFonts w:ascii="Verdana" w:eastAsia="Calibri" w:hAnsi="Verdana" w:cstheme="minorHAnsi"/>
          <w:b/>
          <w:bCs/>
          <w:sz w:val="20"/>
          <w:szCs w:val="20"/>
        </w:rPr>
        <w:tab/>
        <w:t>…………………………………………</w:t>
      </w:r>
    </w:p>
    <w:p w14:paraId="3E988C0C"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7D417EC0" w14:textId="77777777" w:rsidR="00237E14" w:rsidRPr="00CE5E4B" w:rsidRDefault="00237E14">
      <w:pPr>
        <w:pStyle w:val="Tekstpodstawowy2"/>
        <w:spacing w:after="0" w:line="300" w:lineRule="auto"/>
        <w:ind w:left="1418"/>
        <w:jc w:val="right"/>
        <w:rPr>
          <w:rFonts w:ascii="Verdana" w:hAnsi="Verdana"/>
          <w:b/>
          <w:sz w:val="20"/>
          <w:szCs w:val="20"/>
        </w:rPr>
      </w:pPr>
      <w:r w:rsidRPr="00CE5E4B">
        <w:rPr>
          <w:rFonts w:ascii="Verdana" w:hAnsi="Verdana"/>
          <w:b/>
          <w:sz w:val="20"/>
          <w:szCs w:val="20"/>
          <w:lang w:eastAsia="en-US"/>
        </w:rPr>
        <w:lastRenderedPageBreak/>
        <w:t>ZAŁĄCZNIK NR 2- Oferta z dnia ……………… nr ……………….</w:t>
      </w:r>
    </w:p>
    <w:p w14:paraId="54A87626"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5DC966F2" w14:textId="5B091063"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3</w:t>
      </w:r>
      <w:r w:rsidR="00D051A9" w:rsidRPr="00CE5E4B">
        <w:rPr>
          <w:rFonts w:ascii="Verdana" w:hAnsi="Verdana" w:cs="Arial"/>
          <w:b/>
          <w:sz w:val="20"/>
          <w:szCs w:val="20"/>
        </w:rPr>
        <w:t xml:space="preserve"> do Umowy DZ/……./.........../201</w:t>
      </w:r>
      <w:r w:rsidR="004721A9" w:rsidRPr="00CE5E4B">
        <w:rPr>
          <w:rFonts w:ascii="Verdana" w:hAnsi="Verdana" w:cs="Arial"/>
          <w:b/>
          <w:sz w:val="20"/>
          <w:szCs w:val="20"/>
        </w:rPr>
        <w:t>8</w:t>
      </w:r>
      <w:r w:rsidR="00D051A9" w:rsidRPr="00CE5E4B">
        <w:rPr>
          <w:rFonts w:ascii="Verdana" w:hAnsi="Verdana" w:cs="Arial"/>
          <w:b/>
          <w:sz w:val="20"/>
          <w:szCs w:val="20"/>
        </w:rPr>
        <w:t>/......................................../………………………..</w:t>
      </w:r>
    </w:p>
    <w:p w14:paraId="127F3546" w14:textId="05C67CE3" w:rsidR="00D051A9" w:rsidRPr="00CE5E4B" w:rsidRDefault="00D051A9">
      <w:pPr>
        <w:tabs>
          <w:tab w:val="center" w:pos="1704"/>
          <w:tab w:val="center" w:pos="7100"/>
        </w:tabs>
        <w:spacing w:line="300" w:lineRule="auto"/>
        <w:jc w:val="center"/>
        <w:rPr>
          <w:rFonts w:ascii="Verdana" w:hAnsi="Verdana"/>
          <w:b/>
          <w:sz w:val="20"/>
          <w:szCs w:val="20"/>
        </w:rPr>
      </w:pPr>
      <w:r w:rsidRPr="00CE5E4B">
        <w:rPr>
          <w:rFonts w:ascii="Verdana" w:hAnsi="Verdana"/>
          <w:b/>
          <w:sz w:val="20"/>
          <w:szCs w:val="20"/>
        </w:rPr>
        <w:t>Lista pracowników Wykonawcy zatrudnionych na podstawie umowy o pracę</w:t>
      </w:r>
    </w:p>
    <w:p w14:paraId="352B6C5D" w14:textId="7F01D9E0" w:rsidR="00D051A9" w:rsidRPr="00CE5E4B" w:rsidRDefault="00D051A9">
      <w:pPr>
        <w:tabs>
          <w:tab w:val="center" w:pos="1704"/>
          <w:tab w:val="center" w:pos="7100"/>
        </w:tabs>
        <w:spacing w:line="300" w:lineRule="auto"/>
        <w:jc w:val="center"/>
        <w:rPr>
          <w:rFonts w:ascii="Verdana" w:hAnsi="Verdana"/>
          <w:b/>
          <w:color w:val="FF0000"/>
          <w:sz w:val="20"/>
          <w:szCs w:val="20"/>
        </w:rPr>
      </w:pPr>
      <w:r w:rsidRPr="00CE5E4B">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093165" w:rsidRPr="00CE5E4B" w14:paraId="23261C79" w14:textId="643128A0" w:rsidTr="004A70C0">
        <w:tc>
          <w:tcPr>
            <w:tcW w:w="525" w:type="dxa"/>
            <w:vAlign w:val="center"/>
          </w:tcPr>
          <w:p w14:paraId="5DE8EC86" w14:textId="051072B8"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Lp.</w:t>
            </w:r>
          </w:p>
        </w:tc>
        <w:tc>
          <w:tcPr>
            <w:tcW w:w="2959" w:type="dxa"/>
            <w:vAlign w:val="center"/>
          </w:tcPr>
          <w:p w14:paraId="4BC6A81F" w14:textId="630DB88F"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Imię i nazwisko</w:t>
            </w:r>
          </w:p>
        </w:tc>
        <w:tc>
          <w:tcPr>
            <w:tcW w:w="3032" w:type="dxa"/>
            <w:vAlign w:val="center"/>
          </w:tcPr>
          <w:p w14:paraId="1F2C8621" w14:textId="6AF2E504"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Zakres czynności (stanowisko)</w:t>
            </w:r>
          </w:p>
        </w:tc>
        <w:tc>
          <w:tcPr>
            <w:tcW w:w="2835" w:type="dxa"/>
            <w:vAlign w:val="center"/>
          </w:tcPr>
          <w:p w14:paraId="0A2263CD" w14:textId="7E40307C"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wymiar czasu pracy</w:t>
            </w:r>
          </w:p>
        </w:tc>
      </w:tr>
      <w:tr w:rsidR="00093165" w:rsidRPr="00CE5E4B" w14:paraId="70885A30" w14:textId="25BEB61B" w:rsidTr="004A70C0">
        <w:tc>
          <w:tcPr>
            <w:tcW w:w="525" w:type="dxa"/>
          </w:tcPr>
          <w:p w14:paraId="081F2122" w14:textId="4CF0713E"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D46BA4B" w14:textId="3F353FAD"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0D6597C8" w14:textId="78D895C1"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0D7C808B" w14:textId="27F5F903"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034A8CE1" w14:textId="1EEF6B66" w:rsidTr="004A70C0">
        <w:tc>
          <w:tcPr>
            <w:tcW w:w="525" w:type="dxa"/>
          </w:tcPr>
          <w:p w14:paraId="39F8DD7F" w14:textId="205CDF3C"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1B5626EF" w14:textId="29C9BB4D" w:rsidR="00093165" w:rsidRPr="00CE5E4B" w:rsidRDefault="00093165" w:rsidP="00093165">
            <w:pPr>
              <w:tabs>
                <w:tab w:val="center" w:pos="1704"/>
                <w:tab w:val="left" w:pos="1956"/>
                <w:tab w:val="center" w:pos="7100"/>
              </w:tabs>
              <w:spacing w:line="300" w:lineRule="auto"/>
              <w:rPr>
                <w:rFonts w:ascii="Verdana" w:hAnsi="Verdana" w:cs="Arial"/>
                <w:sz w:val="20"/>
                <w:szCs w:val="20"/>
              </w:rPr>
            </w:pPr>
          </w:p>
        </w:tc>
        <w:tc>
          <w:tcPr>
            <w:tcW w:w="3032" w:type="dxa"/>
          </w:tcPr>
          <w:p w14:paraId="5320517A" w14:textId="3B2335E4"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19E28712" w14:textId="50D73927"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362C0B2F" w14:textId="5F555E9E" w:rsidTr="004A70C0">
        <w:tc>
          <w:tcPr>
            <w:tcW w:w="525" w:type="dxa"/>
          </w:tcPr>
          <w:p w14:paraId="5E0B3980" w14:textId="61F7DE14"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6FA9D252" w14:textId="7D0F7DAD"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60F67711" w14:textId="565562F0"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6A42BAF0" w14:textId="24C16C3A"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5DC2DDDC" w14:textId="523D3876" w:rsidTr="004A70C0">
        <w:tc>
          <w:tcPr>
            <w:tcW w:w="525" w:type="dxa"/>
          </w:tcPr>
          <w:p w14:paraId="52B5E6D6" w14:textId="691BCDFB"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76574A3" w14:textId="6AB9F650"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7A386355" w14:textId="7B2B5CFC"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6047B714" w14:textId="499B2E66"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3AF55278" w14:textId="173550BD" w:rsidTr="004A70C0">
        <w:tc>
          <w:tcPr>
            <w:tcW w:w="525" w:type="dxa"/>
          </w:tcPr>
          <w:p w14:paraId="17C61A04" w14:textId="11ABF098"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5E0BDCF" w14:textId="0C39B603"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39DE6413" w14:textId="1D084CCF"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23B1F762" w14:textId="6277721F"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74F9AD81" w14:textId="544AC3C5" w:rsidTr="004A70C0">
        <w:tc>
          <w:tcPr>
            <w:tcW w:w="525" w:type="dxa"/>
          </w:tcPr>
          <w:p w14:paraId="706993BE" w14:textId="73672AAA"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1D55CB2C" w14:textId="57DCAAF3"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7F60273B" w14:textId="47971B65"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26CDF0E1" w14:textId="0B02D9D8" w:rsidR="00093165" w:rsidRPr="00CE5E4B" w:rsidRDefault="00093165">
            <w:pPr>
              <w:tabs>
                <w:tab w:val="center" w:pos="1704"/>
                <w:tab w:val="center" w:pos="7100"/>
              </w:tabs>
              <w:spacing w:line="300" w:lineRule="auto"/>
              <w:jc w:val="right"/>
              <w:rPr>
                <w:rFonts w:ascii="Verdana" w:hAnsi="Verdana" w:cs="Arial"/>
                <w:sz w:val="20"/>
                <w:szCs w:val="20"/>
              </w:rPr>
            </w:pPr>
          </w:p>
        </w:tc>
      </w:tr>
    </w:tbl>
    <w:p w14:paraId="62B79FAC" w14:textId="77777777" w:rsidR="00D32385" w:rsidRPr="00CE5E4B" w:rsidRDefault="00D32385">
      <w:pPr>
        <w:spacing w:after="160" w:line="259" w:lineRule="auto"/>
        <w:rPr>
          <w:rFonts w:ascii="Verdana" w:hAnsi="Verdana" w:cs="Arial"/>
          <w:b/>
          <w:sz w:val="20"/>
          <w:szCs w:val="20"/>
        </w:rPr>
      </w:pPr>
      <w:r w:rsidRPr="00CE5E4B">
        <w:rPr>
          <w:rFonts w:ascii="Verdana" w:hAnsi="Verdana" w:cs="Arial"/>
          <w:b/>
          <w:sz w:val="20"/>
          <w:szCs w:val="20"/>
        </w:rPr>
        <w:br w:type="page"/>
      </w:r>
    </w:p>
    <w:p w14:paraId="4866B7B0" w14:textId="47C16E77"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DZ/……/.........../201</w:t>
      </w:r>
      <w:r w:rsidR="00016F5E" w:rsidRPr="00CE5E4B">
        <w:rPr>
          <w:rFonts w:ascii="Verdana" w:hAnsi="Verdana" w:cs="Arial"/>
          <w:b/>
          <w:sz w:val="20"/>
          <w:szCs w:val="20"/>
        </w:rPr>
        <w:t>8</w:t>
      </w:r>
      <w:r w:rsidR="00D051A9" w:rsidRPr="00CE5E4B">
        <w:rPr>
          <w:rFonts w:ascii="Verdana" w:hAnsi="Verdana" w:cs="Arial"/>
          <w:b/>
          <w:sz w:val="20"/>
          <w:szCs w:val="20"/>
        </w:rPr>
        <w:t>/............................................./………….</w:t>
      </w:r>
    </w:p>
    <w:p w14:paraId="27A1C544" w14:textId="77777777" w:rsidR="00D051A9" w:rsidRPr="00CE5E4B" w:rsidRDefault="00D051A9">
      <w:pPr>
        <w:spacing w:line="300" w:lineRule="auto"/>
        <w:jc w:val="center"/>
        <w:rPr>
          <w:rFonts w:ascii="Verdana" w:hAnsi="Verdana" w:cstheme="minorHAnsi"/>
          <w:b/>
          <w:sz w:val="20"/>
          <w:szCs w:val="20"/>
        </w:rPr>
      </w:pPr>
    </w:p>
    <w:p w14:paraId="04198285" w14:textId="77777777" w:rsidR="00D051A9" w:rsidRPr="00CE5E4B" w:rsidRDefault="00D051A9">
      <w:pPr>
        <w:spacing w:line="300" w:lineRule="auto"/>
        <w:jc w:val="center"/>
        <w:rPr>
          <w:rFonts w:ascii="Verdana" w:hAnsi="Verdana" w:cstheme="minorHAnsi"/>
          <w:b/>
          <w:sz w:val="20"/>
          <w:szCs w:val="20"/>
        </w:rPr>
      </w:pPr>
      <w:r w:rsidRPr="00CE5E4B">
        <w:rPr>
          <w:rFonts w:ascii="Verdana" w:hAnsi="Verdana" w:cstheme="minorHAnsi"/>
          <w:b/>
          <w:sz w:val="20"/>
          <w:szCs w:val="20"/>
        </w:rPr>
        <w:t>wzór Formularza Gwarancji Dobrego Wykonania Umowy</w:t>
      </w:r>
    </w:p>
    <w:p w14:paraId="61B0E05C" w14:textId="77777777" w:rsidR="00D051A9" w:rsidRPr="00CE5E4B" w:rsidRDefault="00D051A9">
      <w:pPr>
        <w:spacing w:line="300" w:lineRule="auto"/>
        <w:rPr>
          <w:rFonts w:ascii="Verdana" w:hAnsi="Verdana" w:cstheme="minorHAnsi"/>
          <w:sz w:val="20"/>
          <w:szCs w:val="20"/>
        </w:rPr>
      </w:pPr>
    </w:p>
    <w:p w14:paraId="599C2487" w14:textId="77777777" w:rsidR="00D051A9" w:rsidRPr="00CE5E4B" w:rsidRDefault="00D051A9">
      <w:pPr>
        <w:tabs>
          <w:tab w:val="left" w:pos="4900"/>
        </w:tabs>
        <w:spacing w:line="300" w:lineRule="auto"/>
        <w:rPr>
          <w:rFonts w:ascii="Verdana" w:hAnsi="Verdana" w:cs="Calibri"/>
          <w:sz w:val="20"/>
          <w:szCs w:val="20"/>
        </w:rPr>
      </w:pPr>
      <w:r w:rsidRPr="00CE5E4B">
        <w:rPr>
          <w:rFonts w:ascii="Verdana" w:hAnsi="Verdana" w:cs="Calibri"/>
          <w:sz w:val="20"/>
          <w:szCs w:val="20"/>
        </w:rPr>
        <w:t>……………………………………..</w:t>
      </w:r>
    </w:p>
    <w:p w14:paraId="56323997" w14:textId="77777777" w:rsidR="00D051A9" w:rsidRPr="00CE5E4B" w:rsidRDefault="00D051A9">
      <w:pPr>
        <w:tabs>
          <w:tab w:val="left" w:pos="4900"/>
        </w:tabs>
        <w:spacing w:line="300" w:lineRule="auto"/>
        <w:rPr>
          <w:rFonts w:ascii="Verdana" w:hAnsi="Verdana" w:cs="Calibri"/>
          <w:sz w:val="20"/>
          <w:szCs w:val="20"/>
        </w:rPr>
      </w:pPr>
      <w:r w:rsidRPr="00CE5E4B">
        <w:rPr>
          <w:rFonts w:ascii="Verdana" w:hAnsi="Verdana" w:cs="Calibri"/>
          <w:sz w:val="20"/>
          <w:szCs w:val="20"/>
        </w:rPr>
        <w:t xml:space="preserve">Pieczęć firmowa banku/ TU [●] </w:t>
      </w:r>
    </w:p>
    <w:p w14:paraId="5FD83AEF"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Miejscowość, rok-mm-dd</w:t>
      </w:r>
    </w:p>
    <w:p w14:paraId="0559BDF1" w14:textId="77777777" w:rsidR="00D051A9" w:rsidRPr="00CE5E4B" w:rsidRDefault="00D051A9">
      <w:pPr>
        <w:tabs>
          <w:tab w:val="left" w:pos="4900"/>
        </w:tabs>
        <w:spacing w:line="300" w:lineRule="auto"/>
        <w:jc w:val="right"/>
        <w:rPr>
          <w:rFonts w:ascii="Verdana" w:hAnsi="Verdana" w:cs="Calibri"/>
          <w:sz w:val="20"/>
          <w:szCs w:val="20"/>
        </w:rPr>
      </w:pPr>
    </w:p>
    <w:p w14:paraId="5ED8753B" w14:textId="77777777" w:rsidR="00D051A9" w:rsidRPr="00CE5E4B" w:rsidRDefault="00D051A9">
      <w:pPr>
        <w:tabs>
          <w:tab w:val="left" w:pos="4900"/>
        </w:tabs>
        <w:spacing w:line="300" w:lineRule="auto"/>
        <w:jc w:val="right"/>
        <w:rPr>
          <w:rFonts w:ascii="Verdana" w:hAnsi="Verdana" w:cs="Calibri"/>
          <w:sz w:val="20"/>
          <w:szCs w:val="20"/>
        </w:rPr>
      </w:pPr>
    </w:p>
    <w:p w14:paraId="3116387E" w14:textId="77777777" w:rsidR="00D051A9" w:rsidRPr="00CE5E4B" w:rsidRDefault="00D051A9">
      <w:pPr>
        <w:tabs>
          <w:tab w:val="left" w:pos="4900"/>
        </w:tabs>
        <w:spacing w:line="300" w:lineRule="auto"/>
        <w:jc w:val="center"/>
        <w:rPr>
          <w:rFonts w:ascii="Verdana" w:hAnsi="Verdana" w:cs="Calibri"/>
          <w:color w:val="FF0000"/>
          <w:sz w:val="20"/>
          <w:szCs w:val="20"/>
        </w:rPr>
      </w:pPr>
      <w:r w:rsidRPr="00CE5E4B">
        <w:rPr>
          <w:rFonts w:ascii="Verdana" w:hAnsi="Verdana" w:cs="Calibri"/>
          <w:b/>
          <w:sz w:val="20"/>
          <w:szCs w:val="20"/>
        </w:rPr>
        <w:t xml:space="preserve">GWARANCJA  DOBREGO WYKONANIA UMOWY [●] </w:t>
      </w:r>
    </w:p>
    <w:p w14:paraId="3C820E5E" w14:textId="77777777" w:rsidR="00D051A9" w:rsidRPr="00CE5E4B" w:rsidRDefault="00D051A9">
      <w:pPr>
        <w:tabs>
          <w:tab w:val="left" w:pos="4900"/>
        </w:tabs>
        <w:spacing w:line="300" w:lineRule="auto"/>
        <w:jc w:val="right"/>
        <w:rPr>
          <w:rFonts w:ascii="Verdana" w:hAnsi="Verdana" w:cs="Calibri"/>
          <w:b/>
          <w:sz w:val="20"/>
          <w:szCs w:val="20"/>
        </w:rPr>
      </w:pPr>
    </w:p>
    <w:p w14:paraId="646E08C2"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ab/>
      </w:r>
      <w:r w:rsidRPr="00CE5E4B">
        <w:rPr>
          <w:rFonts w:ascii="Verdana" w:hAnsi="Verdana" w:cs="Calibri"/>
          <w:sz w:val="20"/>
          <w:szCs w:val="20"/>
        </w:rPr>
        <w:tab/>
      </w:r>
      <w:r w:rsidRPr="00CE5E4B">
        <w:rPr>
          <w:rFonts w:ascii="Verdana" w:hAnsi="Verdana" w:cs="Calibri"/>
          <w:sz w:val="20"/>
          <w:szCs w:val="20"/>
        </w:rPr>
        <w:tab/>
      </w:r>
      <w:r w:rsidRPr="00CE5E4B">
        <w:rPr>
          <w:rFonts w:ascii="Verdana" w:hAnsi="Verdana" w:cs="Calibri"/>
          <w:sz w:val="20"/>
          <w:szCs w:val="20"/>
        </w:rPr>
        <w:tab/>
      </w:r>
      <w:r w:rsidRPr="00CE5E4B">
        <w:rPr>
          <w:rFonts w:ascii="Verdana" w:hAnsi="Verdana" w:cs="Calibri"/>
          <w:b/>
          <w:sz w:val="20"/>
          <w:szCs w:val="20"/>
        </w:rPr>
        <w:t>Beneficjent:</w:t>
      </w:r>
    </w:p>
    <w:p w14:paraId="6C52E7CB"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Enea Połaniec S.A.</w:t>
      </w:r>
    </w:p>
    <w:p w14:paraId="43935779"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Zawada 26</w:t>
      </w:r>
    </w:p>
    <w:p w14:paraId="068F9933"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28-230 Połaniec</w:t>
      </w:r>
    </w:p>
    <w:p w14:paraId="4DF4DDA4" w14:textId="77777777" w:rsidR="00D051A9" w:rsidRPr="00CE5E4B" w:rsidRDefault="00D051A9">
      <w:pPr>
        <w:tabs>
          <w:tab w:val="left" w:pos="4900"/>
        </w:tabs>
        <w:spacing w:line="300" w:lineRule="auto"/>
        <w:rPr>
          <w:rFonts w:ascii="Verdana" w:hAnsi="Verdana" w:cs="Calibri"/>
          <w:sz w:val="20"/>
          <w:szCs w:val="20"/>
          <w:u w:val="single"/>
        </w:rPr>
      </w:pPr>
    </w:p>
    <w:p w14:paraId="45E7CB8C" w14:textId="77777777" w:rsidR="00D051A9" w:rsidRPr="00CE5E4B" w:rsidRDefault="00D051A9">
      <w:pPr>
        <w:tabs>
          <w:tab w:val="center" w:pos="4513"/>
          <w:tab w:val="left" w:pos="4900"/>
        </w:tabs>
        <w:suppressAutoHyphens/>
        <w:spacing w:line="300" w:lineRule="auto"/>
        <w:jc w:val="center"/>
        <w:rPr>
          <w:rFonts w:ascii="Verdana" w:hAnsi="Verdana" w:cs="Calibri"/>
          <w:b/>
          <w:spacing w:val="-3"/>
          <w:sz w:val="20"/>
          <w:szCs w:val="20"/>
        </w:rPr>
      </w:pPr>
      <w:r w:rsidRPr="00CE5E4B">
        <w:rPr>
          <w:rFonts w:ascii="Verdana" w:hAnsi="Verdana" w:cs="Calibri"/>
          <w:b/>
          <w:spacing w:val="-3"/>
          <w:sz w:val="20"/>
          <w:szCs w:val="20"/>
        </w:rPr>
        <w:t xml:space="preserve">Gwarancja </w:t>
      </w:r>
      <w:r w:rsidRPr="00CE5E4B">
        <w:rPr>
          <w:rFonts w:ascii="Verdana" w:hAnsi="Verdana" w:cs="Calibri"/>
          <w:b/>
          <w:sz w:val="20"/>
          <w:szCs w:val="20"/>
        </w:rPr>
        <w:t xml:space="preserve">DOBREGO WYKONANIA UMOWY </w:t>
      </w:r>
      <w:r w:rsidRPr="00CE5E4B">
        <w:rPr>
          <w:rFonts w:ascii="Verdana" w:hAnsi="Verdana" w:cs="Calibri"/>
          <w:b/>
          <w:spacing w:val="-3"/>
          <w:sz w:val="20"/>
          <w:szCs w:val="20"/>
        </w:rPr>
        <w:t>nr [</w:t>
      </w:r>
      <w:r w:rsidRPr="00CE5E4B">
        <w:rPr>
          <w:rFonts w:ascii="Verdana" w:hAnsi="Verdana" w:cs="Calibri"/>
          <w:b/>
          <w:spacing w:val="-3"/>
          <w:sz w:val="20"/>
          <w:szCs w:val="20"/>
        </w:rPr>
        <w:sym w:font="Symbol" w:char="F0B7"/>
      </w:r>
      <w:r w:rsidRPr="00CE5E4B">
        <w:rPr>
          <w:rFonts w:ascii="Verdana" w:hAnsi="Verdana" w:cs="Calibri"/>
          <w:b/>
          <w:spacing w:val="-3"/>
          <w:sz w:val="20"/>
          <w:szCs w:val="20"/>
        </w:rPr>
        <w:t xml:space="preserve">] </w:t>
      </w:r>
    </w:p>
    <w:p w14:paraId="68789412" w14:textId="77777777" w:rsidR="00D051A9" w:rsidRPr="00CE5E4B" w:rsidRDefault="00D051A9">
      <w:pPr>
        <w:tabs>
          <w:tab w:val="center" w:pos="4513"/>
          <w:tab w:val="left" w:pos="4900"/>
        </w:tabs>
        <w:suppressAutoHyphens/>
        <w:spacing w:line="300" w:lineRule="auto"/>
        <w:jc w:val="center"/>
        <w:rPr>
          <w:rFonts w:ascii="Verdana" w:hAnsi="Verdana" w:cs="Calibri"/>
          <w:b/>
          <w:spacing w:val="-3"/>
          <w:sz w:val="20"/>
          <w:szCs w:val="20"/>
        </w:rPr>
      </w:pPr>
    </w:p>
    <w:p w14:paraId="74D56B0D" w14:textId="77777777" w:rsidR="00D051A9" w:rsidRPr="00CE5E4B" w:rsidRDefault="00D051A9">
      <w:pPr>
        <w:tabs>
          <w:tab w:val="left" w:pos="-720"/>
          <w:tab w:val="left" w:pos="4900"/>
        </w:tabs>
        <w:suppressAutoHyphens/>
        <w:spacing w:line="300" w:lineRule="auto"/>
        <w:jc w:val="both"/>
        <w:rPr>
          <w:rFonts w:ascii="Verdana" w:hAnsi="Verdana" w:cs="Calibri"/>
          <w:strike/>
          <w:spacing w:val="-3"/>
          <w:sz w:val="20"/>
          <w:szCs w:val="20"/>
        </w:rPr>
      </w:pPr>
      <w:r w:rsidRPr="00CE5E4B">
        <w:rPr>
          <w:rFonts w:ascii="Verdana" w:hAnsi="Verdana" w:cs="Calibri"/>
          <w:spacing w:val="-3"/>
          <w:sz w:val="20"/>
          <w:szCs w:val="20"/>
        </w:rPr>
        <w:t>Zostaliśmy poinformowani, że pomiędzy Państwem, a [●], z siedzibą w [●], ul. [●], [●] (dalej: „</w:t>
      </w:r>
      <w:r w:rsidRPr="00CE5E4B">
        <w:rPr>
          <w:rFonts w:ascii="Verdana" w:hAnsi="Verdana" w:cs="Calibri"/>
          <w:b/>
          <w:spacing w:val="-3"/>
          <w:sz w:val="20"/>
          <w:szCs w:val="20"/>
        </w:rPr>
        <w:t>Wykonawca</w:t>
      </w:r>
      <w:r w:rsidRPr="00CE5E4B">
        <w:rPr>
          <w:rFonts w:ascii="Verdana" w:hAnsi="Verdana" w:cs="Calibri"/>
          <w:spacing w:val="-3"/>
          <w:sz w:val="20"/>
          <w:szCs w:val="20"/>
        </w:rPr>
        <w:t>”), w dniu [●] r. została podpisana umowa nr [●] dotycząca [●] (dalej: „</w:t>
      </w:r>
      <w:r w:rsidRPr="00CE5E4B">
        <w:rPr>
          <w:rFonts w:ascii="Verdana" w:hAnsi="Verdana" w:cs="Calibri"/>
          <w:b/>
          <w:spacing w:val="-3"/>
          <w:sz w:val="20"/>
          <w:szCs w:val="20"/>
        </w:rPr>
        <w:t>Umowa</w:t>
      </w:r>
      <w:r w:rsidRPr="00CE5E4B">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3A78BCDF"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 xml:space="preserve">W związku z powyższym, </w:t>
      </w:r>
      <w:r w:rsidRPr="00CE5E4B">
        <w:rPr>
          <w:rFonts w:ascii="Verdana" w:hAnsi="Verdana" w:cs="Arial"/>
          <w:spacing w:val="-3"/>
          <w:sz w:val="20"/>
          <w:szCs w:val="20"/>
        </w:rPr>
        <w:t>[●]</w:t>
      </w:r>
      <w:r w:rsidRPr="00CE5E4B">
        <w:rPr>
          <w:rFonts w:ascii="Verdana" w:hAnsi="Verdana" w:cs="Calibri"/>
          <w:sz w:val="20"/>
          <w:szCs w:val="20"/>
        </w:rPr>
        <w:t xml:space="preserve"> z siedzibą w </w:t>
      </w:r>
      <w:r w:rsidRPr="00CE5E4B">
        <w:rPr>
          <w:rFonts w:ascii="Verdana" w:hAnsi="Verdana" w:cs="Arial"/>
          <w:spacing w:val="-3"/>
          <w:sz w:val="20"/>
          <w:szCs w:val="20"/>
        </w:rPr>
        <w:t>[●]</w:t>
      </w:r>
      <w:r w:rsidRPr="00CE5E4B">
        <w:rPr>
          <w:rFonts w:ascii="Verdana" w:hAnsi="Verdana" w:cs="Calibri"/>
          <w:sz w:val="20"/>
          <w:szCs w:val="20"/>
        </w:rPr>
        <w:t xml:space="preserve">, przy ul. </w:t>
      </w:r>
      <w:r w:rsidRPr="00CE5E4B">
        <w:rPr>
          <w:rFonts w:ascii="Verdana" w:hAnsi="Verdana" w:cs="Arial"/>
          <w:spacing w:val="-3"/>
          <w:sz w:val="20"/>
          <w:szCs w:val="20"/>
        </w:rPr>
        <w:t>[●]</w:t>
      </w:r>
      <w:r w:rsidRPr="00CE5E4B">
        <w:rPr>
          <w:rFonts w:ascii="Verdana" w:hAnsi="Verdana" w:cs="Calibri"/>
          <w:sz w:val="20"/>
          <w:szCs w:val="20"/>
        </w:rPr>
        <w:t xml:space="preserve">, </w:t>
      </w:r>
      <w:r w:rsidRPr="00CE5E4B">
        <w:rPr>
          <w:rFonts w:ascii="Verdana" w:hAnsi="Verdana" w:cs="Arial"/>
          <w:spacing w:val="-3"/>
          <w:sz w:val="20"/>
          <w:szCs w:val="20"/>
        </w:rPr>
        <w:t>[●]</w:t>
      </w:r>
      <w:r w:rsidRPr="00CE5E4B">
        <w:rPr>
          <w:rFonts w:ascii="Verdana" w:hAnsi="Verdana" w:cs="Calibri"/>
          <w:sz w:val="20"/>
          <w:szCs w:val="20"/>
        </w:rPr>
        <w:t xml:space="preserve">, wpisany do Rejestru Przedsiębiorców w Sądzie Rejonowym </w:t>
      </w:r>
      <w:r w:rsidRPr="00CE5E4B">
        <w:rPr>
          <w:rFonts w:ascii="Verdana" w:hAnsi="Verdana" w:cs="Arial"/>
          <w:spacing w:val="-3"/>
          <w:sz w:val="20"/>
          <w:szCs w:val="20"/>
        </w:rPr>
        <w:t>[●]</w:t>
      </w:r>
      <w:r w:rsidRPr="00CE5E4B">
        <w:rPr>
          <w:rFonts w:ascii="Verdana" w:hAnsi="Verdana" w:cs="Calibri"/>
          <w:sz w:val="20"/>
          <w:szCs w:val="20"/>
        </w:rPr>
        <w:t xml:space="preserve"> w </w:t>
      </w:r>
      <w:r w:rsidRPr="00CE5E4B">
        <w:rPr>
          <w:rFonts w:ascii="Verdana" w:hAnsi="Verdana" w:cs="Arial"/>
          <w:spacing w:val="-3"/>
          <w:sz w:val="20"/>
          <w:szCs w:val="20"/>
        </w:rPr>
        <w:t>[●]</w:t>
      </w:r>
      <w:r w:rsidRPr="00CE5E4B">
        <w:rPr>
          <w:rFonts w:ascii="Verdana" w:hAnsi="Verdana" w:cs="Calibri"/>
          <w:sz w:val="20"/>
          <w:szCs w:val="20"/>
        </w:rPr>
        <w:t xml:space="preserve">, Wydział </w:t>
      </w:r>
      <w:r w:rsidRPr="00CE5E4B">
        <w:rPr>
          <w:rFonts w:ascii="Verdana" w:hAnsi="Verdana" w:cs="Arial"/>
          <w:spacing w:val="-3"/>
          <w:sz w:val="20"/>
          <w:szCs w:val="20"/>
        </w:rPr>
        <w:t>[●]</w:t>
      </w:r>
      <w:r w:rsidRPr="00CE5E4B">
        <w:rPr>
          <w:rFonts w:ascii="Verdana" w:hAnsi="Verdana" w:cs="Calibri"/>
          <w:sz w:val="20"/>
          <w:szCs w:val="20"/>
        </w:rPr>
        <w:t xml:space="preserve"> Gospodarczy Krajowego Rejestru Sądowego pod numerem KRS </w:t>
      </w:r>
      <w:r w:rsidRPr="00CE5E4B">
        <w:rPr>
          <w:rFonts w:ascii="Verdana" w:hAnsi="Verdana" w:cs="Arial"/>
          <w:spacing w:val="-3"/>
          <w:sz w:val="20"/>
          <w:szCs w:val="20"/>
        </w:rPr>
        <w:t>[●]</w:t>
      </w:r>
      <w:r w:rsidRPr="00CE5E4B">
        <w:rPr>
          <w:rFonts w:ascii="Verdana" w:hAnsi="Verdana" w:cs="Calibri"/>
          <w:sz w:val="20"/>
          <w:szCs w:val="20"/>
        </w:rPr>
        <w:t xml:space="preserve">, o kapitale zakładowym w kwocie </w:t>
      </w:r>
      <w:r w:rsidRPr="00CE5E4B">
        <w:rPr>
          <w:rFonts w:ascii="Verdana" w:hAnsi="Verdana" w:cs="Arial"/>
          <w:spacing w:val="-3"/>
          <w:sz w:val="20"/>
          <w:szCs w:val="20"/>
        </w:rPr>
        <w:t>[●]</w:t>
      </w:r>
      <w:r w:rsidRPr="00CE5E4B">
        <w:rPr>
          <w:rFonts w:ascii="Verdana" w:hAnsi="Verdana" w:cs="Calibri"/>
          <w:sz w:val="20"/>
          <w:szCs w:val="20"/>
        </w:rPr>
        <w:t xml:space="preserve"> zł oraz kapitale wpłaconym w kwocie </w:t>
      </w:r>
      <w:r w:rsidRPr="00CE5E4B">
        <w:rPr>
          <w:rFonts w:ascii="Verdana" w:hAnsi="Verdana" w:cs="Arial"/>
          <w:spacing w:val="-3"/>
          <w:sz w:val="20"/>
          <w:szCs w:val="20"/>
        </w:rPr>
        <w:t>[●]</w:t>
      </w:r>
      <w:r w:rsidRPr="00CE5E4B">
        <w:rPr>
          <w:rFonts w:ascii="Verdana" w:hAnsi="Verdana" w:cs="Calibri"/>
          <w:sz w:val="20"/>
          <w:szCs w:val="20"/>
        </w:rPr>
        <w:t xml:space="preserve"> zł, NIP: </w:t>
      </w:r>
      <w:r w:rsidRPr="00CE5E4B">
        <w:rPr>
          <w:rFonts w:ascii="Verdana" w:hAnsi="Verdana" w:cs="Arial"/>
          <w:spacing w:val="-3"/>
          <w:sz w:val="20"/>
          <w:szCs w:val="20"/>
        </w:rPr>
        <w:t>[●]</w:t>
      </w:r>
      <w:r w:rsidRPr="00CE5E4B">
        <w:rPr>
          <w:rFonts w:ascii="Verdana" w:hAnsi="Verdana" w:cs="Calibri"/>
          <w:spacing w:val="-3"/>
          <w:sz w:val="20"/>
          <w:szCs w:val="20"/>
        </w:rPr>
        <w:t xml:space="preserve">, </w:t>
      </w:r>
      <w:r w:rsidRPr="00CE5E4B">
        <w:rPr>
          <w:rFonts w:ascii="Verdana" w:hAnsi="Verdana" w:cs="Calibri"/>
          <w:sz w:val="20"/>
          <w:szCs w:val="20"/>
        </w:rPr>
        <w:t xml:space="preserve">Regon: </w:t>
      </w:r>
      <w:r w:rsidRPr="00CE5E4B">
        <w:rPr>
          <w:rFonts w:ascii="Verdana" w:hAnsi="Verdana" w:cs="Arial"/>
          <w:spacing w:val="-3"/>
          <w:sz w:val="20"/>
          <w:szCs w:val="20"/>
        </w:rPr>
        <w:t>[●]</w:t>
      </w:r>
      <w:r w:rsidRPr="00CE5E4B">
        <w:rPr>
          <w:rFonts w:ascii="Verdana" w:hAnsi="Verdana" w:cs="Calibri"/>
          <w:sz w:val="20"/>
          <w:szCs w:val="20"/>
        </w:rPr>
        <w:t xml:space="preserve"> (dalej: „</w:t>
      </w:r>
      <w:r w:rsidRPr="00CE5E4B">
        <w:rPr>
          <w:rFonts w:ascii="Verdana" w:hAnsi="Verdana" w:cs="Calibri"/>
          <w:b/>
          <w:sz w:val="20"/>
          <w:szCs w:val="20"/>
        </w:rPr>
        <w:t>Bank</w:t>
      </w:r>
      <w:r w:rsidRPr="00CE5E4B">
        <w:rPr>
          <w:rFonts w:ascii="Verdana" w:hAnsi="Verdana" w:cs="Calibri"/>
          <w:sz w:val="20"/>
          <w:szCs w:val="20"/>
        </w:rPr>
        <w:t xml:space="preserve">”), działając na zlecenie Wykonawcy, </w:t>
      </w:r>
      <w:r w:rsidRPr="00CE5E4B">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44F28743" w14:textId="77777777" w:rsidR="00D051A9" w:rsidRPr="00CE5E4B" w:rsidRDefault="00D051A9">
      <w:pPr>
        <w:tabs>
          <w:tab w:val="left" w:pos="-720"/>
          <w:tab w:val="left" w:pos="4900"/>
        </w:tabs>
        <w:suppressAutoHyphens/>
        <w:spacing w:line="300" w:lineRule="auto"/>
        <w:jc w:val="center"/>
        <w:rPr>
          <w:rFonts w:ascii="Verdana" w:hAnsi="Verdana" w:cs="Calibri"/>
          <w:b/>
          <w:spacing w:val="-3"/>
          <w:sz w:val="20"/>
          <w:szCs w:val="20"/>
        </w:rPr>
      </w:pPr>
      <w:r w:rsidRPr="00CE5E4B">
        <w:rPr>
          <w:rFonts w:ascii="Verdana" w:hAnsi="Verdana" w:cs="Arial"/>
          <w:spacing w:val="-3"/>
          <w:sz w:val="20"/>
          <w:szCs w:val="20"/>
        </w:rPr>
        <w:t>[●]</w:t>
      </w:r>
      <w:r w:rsidRPr="00CE5E4B">
        <w:rPr>
          <w:rFonts w:ascii="Verdana" w:hAnsi="Verdana" w:cs="Calibri"/>
          <w:b/>
          <w:spacing w:val="-3"/>
          <w:sz w:val="20"/>
          <w:szCs w:val="20"/>
        </w:rPr>
        <w:t xml:space="preserve"> zł</w:t>
      </w:r>
    </w:p>
    <w:p w14:paraId="273BDD6C" w14:textId="77777777" w:rsidR="00D051A9" w:rsidRPr="00CE5E4B" w:rsidRDefault="00D051A9">
      <w:pPr>
        <w:tabs>
          <w:tab w:val="left" w:pos="-720"/>
          <w:tab w:val="left" w:pos="4900"/>
        </w:tabs>
        <w:suppressAutoHyphens/>
        <w:spacing w:line="300" w:lineRule="auto"/>
        <w:jc w:val="center"/>
        <w:rPr>
          <w:rFonts w:ascii="Verdana" w:hAnsi="Verdana" w:cs="Calibri"/>
          <w:spacing w:val="-3"/>
          <w:sz w:val="20"/>
          <w:szCs w:val="20"/>
        </w:rPr>
      </w:pPr>
      <w:r w:rsidRPr="00CE5E4B">
        <w:rPr>
          <w:rFonts w:ascii="Verdana" w:hAnsi="Verdana" w:cs="Calibri"/>
          <w:spacing w:val="-3"/>
          <w:sz w:val="20"/>
          <w:szCs w:val="20"/>
        </w:rPr>
        <w:t xml:space="preserve">(słownie: </w:t>
      </w:r>
      <w:r w:rsidRPr="00CE5E4B">
        <w:rPr>
          <w:rFonts w:ascii="Verdana" w:hAnsi="Verdana" w:cs="Arial"/>
          <w:spacing w:val="-3"/>
          <w:sz w:val="20"/>
          <w:szCs w:val="20"/>
        </w:rPr>
        <w:t>[●]</w:t>
      </w:r>
      <w:r w:rsidRPr="00CE5E4B">
        <w:rPr>
          <w:rFonts w:ascii="Verdana" w:hAnsi="Verdana" w:cs="Calibri"/>
          <w:spacing w:val="-3"/>
          <w:sz w:val="20"/>
          <w:szCs w:val="20"/>
        </w:rPr>
        <w:t xml:space="preserve"> złotych </w:t>
      </w:r>
      <w:r w:rsidRPr="00CE5E4B">
        <w:rPr>
          <w:rFonts w:ascii="Verdana" w:hAnsi="Verdana" w:cs="Arial"/>
          <w:spacing w:val="-3"/>
          <w:sz w:val="20"/>
          <w:szCs w:val="20"/>
        </w:rPr>
        <w:t>[●]</w:t>
      </w:r>
      <w:r w:rsidRPr="00CE5E4B">
        <w:rPr>
          <w:rFonts w:ascii="Verdana" w:hAnsi="Verdana" w:cs="Calibri"/>
          <w:spacing w:val="-3"/>
          <w:sz w:val="20"/>
          <w:szCs w:val="20"/>
        </w:rPr>
        <w:t xml:space="preserve"> /100)</w:t>
      </w:r>
    </w:p>
    <w:p w14:paraId="3EAA4809"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59A45E8"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z w:val="20"/>
          <w:szCs w:val="20"/>
        </w:rPr>
        <w:t xml:space="preserve">Państwa pisemne żądanie zapłaty powinno zostać przesłane do Banku/Gwaranta na adres: </w:t>
      </w:r>
      <w:r w:rsidRPr="00CE5E4B">
        <w:rPr>
          <w:rFonts w:ascii="Verdana" w:hAnsi="Verdana" w:cs="Arial"/>
          <w:spacing w:val="-3"/>
          <w:sz w:val="20"/>
          <w:szCs w:val="20"/>
        </w:rPr>
        <w:t>[●]</w:t>
      </w:r>
      <w:r w:rsidRPr="00CE5E4B">
        <w:rPr>
          <w:rFonts w:ascii="Verdana" w:hAnsi="Verdana" w:cs="Calibri"/>
          <w:sz w:val="20"/>
          <w:szCs w:val="20"/>
        </w:rPr>
        <w:t xml:space="preserve">, za pośrednictwem banku prowadzącego </w:t>
      </w:r>
      <w:r w:rsidRPr="00CE5E4B">
        <w:rPr>
          <w:rFonts w:ascii="Verdana" w:hAnsi="Verdana" w:cs="Calibri"/>
          <w:bCs/>
          <w:sz w:val="20"/>
          <w:szCs w:val="20"/>
        </w:rPr>
        <w:t>Państwa</w:t>
      </w:r>
      <w:r w:rsidRPr="00CE5E4B">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2A789772"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z w:val="20"/>
          <w:szCs w:val="20"/>
        </w:rPr>
        <w:t xml:space="preserve">Wszystkie wypłaty z tytułu niniejszej gwarancji są wolne od jakichkolwiek wzajemnych roszczeń, potrąceń, podatków, opłat, odsetek i innych obciążeń. </w:t>
      </w:r>
    </w:p>
    <w:p w14:paraId="6F56B2CC" w14:textId="77777777" w:rsidR="00D051A9" w:rsidRPr="00CE5E4B" w:rsidRDefault="00D051A9">
      <w:pPr>
        <w:pStyle w:val="Nagwek2"/>
        <w:numPr>
          <w:ilvl w:val="0"/>
          <w:numId w:val="0"/>
        </w:numPr>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Gwarancja obowiązuje od dnia </w:t>
      </w:r>
      <w:r w:rsidRPr="00CE5E4B">
        <w:rPr>
          <w:rFonts w:ascii="Verdana" w:hAnsi="Verdana" w:cs="Arial"/>
          <w:spacing w:val="-3"/>
          <w:sz w:val="20"/>
          <w:szCs w:val="20"/>
          <w:lang w:val="pl-PL"/>
        </w:rPr>
        <w:t xml:space="preserve">[●]. </w:t>
      </w:r>
      <w:r w:rsidRPr="00CE5E4B">
        <w:rPr>
          <w:rFonts w:ascii="Verdana" w:hAnsi="Verdana" w:cs="Arial"/>
          <w:sz w:val="20"/>
          <w:szCs w:val="20"/>
          <w:lang w:val="pl-PL"/>
        </w:rPr>
        <w:t>Beneficjent zwróci Bankowi/Gwarantowi gwarancje w następujących częściach i terminach:</w:t>
      </w:r>
    </w:p>
    <w:p w14:paraId="6C1639C3" w14:textId="77777777" w:rsidR="00D051A9" w:rsidRPr="00CE5E4B" w:rsidRDefault="00D051A9">
      <w:pPr>
        <w:pStyle w:val="Nagwek2"/>
        <w:numPr>
          <w:ilvl w:val="1"/>
          <w:numId w:val="14"/>
        </w:numPr>
        <w:spacing w:before="0" w:after="0" w:line="300" w:lineRule="auto"/>
        <w:rPr>
          <w:rFonts w:ascii="Verdana" w:hAnsi="Verdana" w:cs="Arial"/>
          <w:b/>
          <w:sz w:val="20"/>
          <w:szCs w:val="20"/>
          <w:lang w:val="pl-PL"/>
        </w:rPr>
      </w:pPr>
      <w:r w:rsidRPr="00CE5E4B">
        <w:rPr>
          <w:rFonts w:ascii="Verdana" w:hAnsi="Verdana" w:cs="Arial"/>
          <w:sz w:val="20"/>
          <w:szCs w:val="20"/>
          <w:lang w:val="pl-PL"/>
        </w:rPr>
        <w:lastRenderedPageBreak/>
        <w:t>70 % (siedemdziesiąt procent) wysokości zabezpieczenia należytego wykonania Umowy - w terminie 30 dni od dnia wykonania Przedmiotu Umowy i uznania go przez Zamawiającego za należycie wykonany,</w:t>
      </w:r>
    </w:p>
    <w:p w14:paraId="2BB2DF35" w14:textId="6E1D13C0" w:rsidR="00D051A9" w:rsidRPr="00CE5E4B" w:rsidRDefault="00D051A9">
      <w:pPr>
        <w:pStyle w:val="Nagwek2"/>
        <w:numPr>
          <w:ilvl w:val="1"/>
          <w:numId w:val="14"/>
        </w:numPr>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30 % (trzydzieści procent) wysokości zabezpieczenia należytego wykonania Umowy (stanowiące kwotę pozostawioną na zabezpieczenie roszczeń z tytułu rękojmi – w terminie 15 dni po upływie okresu rękojmi </w:t>
      </w:r>
    </w:p>
    <w:p w14:paraId="0829C75A" w14:textId="77777777" w:rsidR="00D051A9" w:rsidRPr="00CE5E4B" w:rsidRDefault="00D051A9">
      <w:pPr>
        <w:pStyle w:val="Nagwek2"/>
        <w:numPr>
          <w:ilvl w:val="0"/>
          <w:numId w:val="0"/>
        </w:numPr>
        <w:spacing w:before="0" w:after="0" w:line="300" w:lineRule="auto"/>
        <w:ind w:left="993"/>
        <w:rPr>
          <w:rFonts w:ascii="Verdana" w:hAnsi="Verdana" w:cs="Arial"/>
          <w:b/>
          <w:sz w:val="20"/>
          <w:szCs w:val="20"/>
          <w:lang w:val="pl-PL"/>
        </w:rPr>
      </w:pPr>
      <w:r w:rsidRPr="00CE5E4B">
        <w:rPr>
          <w:rFonts w:ascii="Verdana" w:hAnsi="Verdana" w:cs="Arial"/>
          <w:sz w:val="20"/>
          <w:szCs w:val="20"/>
          <w:lang w:val="pl-PL"/>
        </w:rPr>
        <w:t xml:space="preserve">(dalej: „Termin Ważności Gwarancji”). </w:t>
      </w:r>
    </w:p>
    <w:p w14:paraId="45D18C08" w14:textId="77777777" w:rsidR="00D051A9" w:rsidRPr="00CE5E4B" w:rsidRDefault="00D051A9">
      <w:pPr>
        <w:tabs>
          <w:tab w:val="left" w:pos="-720"/>
          <w:tab w:val="left" w:pos="4900"/>
        </w:tabs>
        <w:suppressAutoHyphens/>
        <w:spacing w:line="300" w:lineRule="auto"/>
        <w:jc w:val="both"/>
        <w:rPr>
          <w:rFonts w:ascii="Verdana" w:hAnsi="Verdana" w:cs="Calibri"/>
          <w:sz w:val="20"/>
          <w:szCs w:val="20"/>
        </w:rPr>
      </w:pPr>
      <w:r w:rsidRPr="00CE5E4B">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12F5DB90" w14:textId="77777777" w:rsidR="00D051A9" w:rsidRPr="00CE5E4B" w:rsidRDefault="00D051A9">
      <w:pPr>
        <w:spacing w:line="300" w:lineRule="auto"/>
        <w:jc w:val="both"/>
        <w:rPr>
          <w:rFonts w:ascii="Verdana" w:hAnsi="Verdana" w:cs="Calibri"/>
          <w:sz w:val="20"/>
          <w:szCs w:val="20"/>
        </w:rPr>
      </w:pPr>
      <w:r w:rsidRPr="00CE5E4B">
        <w:rPr>
          <w:rFonts w:ascii="Verdana" w:hAnsi="Verdana" w:cs="Calibri"/>
          <w:sz w:val="20"/>
          <w:szCs w:val="20"/>
        </w:rPr>
        <w:t>Niniejsza gwarancja wygasa automatycznie w przypadku:</w:t>
      </w:r>
    </w:p>
    <w:p w14:paraId="7CF4CFD1"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56D58115"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7C5DBB8"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gdy świadczenia Banku/ Gwaranta, z tytułu niniejszej gwarancji, osiągną kwotę gwarancji;</w:t>
      </w:r>
    </w:p>
    <w:p w14:paraId="5C8AFA8F"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 xml:space="preserve">zwrócenia do Banku/ Gwarantowi oryginału niniejszej gwarancji przed upływem Terminu Ważności Gwarancji.   </w:t>
      </w:r>
    </w:p>
    <w:p w14:paraId="5ABB1C2F" w14:textId="77777777" w:rsidR="00D051A9" w:rsidRPr="00CE5E4B" w:rsidRDefault="00D051A9">
      <w:pPr>
        <w:spacing w:line="300" w:lineRule="auto"/>
        <w:jc w:val="both"/>
        <w:rPr>
          <w:rFonts w:ascii="Verdana" w:hAnsi="Verdana" w:cs="Calibri"/>
          <w:sz w:val="20"/>
          <w:szCs w:val="20"/>
        </w:rPr>
      </w:pPr>
      <w:r w:rsidRPr="00CE5E4B">
        <w:rPr>
          <w:rFonts w:ascii="Verdana" w:hAnsi="Verdana" w:cs="Calibri"/>
          <w:sz w:val="20"/>
          <w:szCs w:val="20"/>
        </w:rPr>
        <w:t xml:space="preserve">Niniejsza gwarancja powinna być zwrócona do Banku/ Gwarantowi: </w:t>
      </w:r>
    </w:p>
    <w:p w14:paraId="573527EA" w14:textId="77777777" w:rsidR="00D051A9" w:rsidRPr="00CE5E4B" w:rsidRDefault="00D051A9">
      <w:pPr>
        <w:numPr>
          <w:ilvl w:val="0"/>
          <w:numId w:val="6"/>
        </w:numPr>
        <w:spacing w:line="300" w:lineRule="auto"/>
        <w:jc w:val="both"/>
        <w:rPr>
          <w:rFonts w:ascii="Verdana" w:hAnsi="Verdana" w:cs="Calibri"/>
          <w:sz w:val="20"/>
          <w:szCs w:val="20"/>
        </w:rPr>
      </w:pPr>
      <w:r w:rsidRPr="00CE5E4B">
        <w:rPr>
          <w:rFonts w:ascii="Verdana" w:hAnsi="Verdana" w:cs="Calibri"/>
          <w:sz w:val="20"/>
          <w:szCs w:val="20"/>
        </w:rPr>
        <w:t>po upływie Terminu Ważności Gwarancji;</w:t>
      </w:r>
    </w:p>
    <w:p w14:paraId="2D492AFA" w14:textId="77777777" w:rsidR="00D051A9" w:rsidRPr="00CE5E4B" w:rsidRDefault="00D051A9">
      <w:pPr>
        <w:numPr>
          <w:ilvl w:val="0"/>
          <w:numId w:val="6"/>
        </w:numPr>
        <w:spacing w:line="300" w:lineRule="auto"/>
        <w:jc w:val="both"/>
        <w:rPr>
          <w:rFonts w:ascii="Verdana" w:hAnsi="Verdana" w:cs="Calibri"/>
          <w:sz w:val="20"/>
          <w:szCs w:val="20"/>
        </w:rPr>
      </w:pPr>
      <w:r w:rsidRPr="00CE5E4B">
        <w:rPr>
          <w:rFonts w:ascii="Verdana" w:hAnsi="Verdana" w:cs="Calibri"/>
          <w:sz w:val="20"/>
          <w:szCs w:val="20"/>
        </w:rPr>
        <w:t>po dokonaniu przez Bank/ Gwaranta, w ramach niniejszej gwarancji, płatności na Państwa rzecz, na łączną kwotę gwarancji;</w:t>
      </w:r>
    </w:p>
    <w:p w14:paraId="6B029308" w14:textId="77777777" w:rsidR="00D051A9" w:rsidRPr="00CE5E4B" w:rsidRDefault="00D051A9">
      <w:pPr>
        <w:numPr>
          <w:ilvl w:val="0"/>
          <w:numId w:val="6"/>
        </w:numPr>
        <w:spacing w:line="300" w:lineRule="auto"/>
        <w:jc w:val="both"/>
        <w:rPr>
          <w:rFonts w:ascii="Verdana" w:hAnsi="Verdana" w:cs="Calibri"/>
          <w:sz w:val="20"/>
          <w:szCs w:val="20"/>
        </w:rPr>
      </w:pPr>
      <w:r w:rsidRPr="00CE5E4B">
        <w:rPr>
          <w:rFonts w:ascii="Verdana" w:hAnsi="Verdana" w:cs="Calibri"/>
          <w:sz w:val="20"/>
          <w:szCs w:val="20"/>
        </w:rPr>
        <w:t xml:space="preserve">w przypadku zwolnienia Banku/ Gwaranta przez Państwa ze zobowiązań wynikających z niniejszej gwarancji przed upływem Terminu Ważności Gwarancji. </w:t>
      </w:r>
    </w:p>
    <w:p w14:paraId="5CCF8E6B"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z w:val="20"/>
          <w:szCs w:val="20"/>
        </w:rPr>
        <w:t>Przeniesienie wierzytelności wynikających z niniejszej</w:t>
      </w:r>
      <w:r w:rsidRPr="00CE5E4B">
        <w:rPr>
          <w:rFonts w:ascii="Verdana" w:hAnsi="Verdana" w:cs="Calibri"/>
          <w:spacing w:val="-3"/>
          <w:sz w:val="20"/>
          <w:szCs w:val="20"/>
        </w:rPr>
        <w:t xml:space="preserve"> gwarancji jest możliwe tylko za zgodą Banku.</w:t>
      </w:r>
    </w:p>
    <w:p w14:paraId="21978A18"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Gwarancja została sporządzona według przepisów prawa polskiego.</w:t>
      </w:r>
    </w:p>
    <w:p w14:paraId="4D9991C9"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177AA869"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p>
    <w:p w14:paraId="579B7632"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p>
    <w:p w14:paraId="021242E5"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w:t>
      </w:r>
    </w:p>
    <w:p w14:paraId="119CFFCB"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Arial"/>
          <w:spacing w:val="-3"/>
          <w:sz w:val="20"/>
          <w:szCs w:val="20"/>
        </w:rPr>
        <w:t>[●]</w:t>
      </w:r>
      <w:r w:rsidRPr="00CE5E4B">
        <w:rPr>
          <w:rFonts w:ascii="Verdana" w:hAnsi="Verdana" w:cs="Calibri"/>
          <w:spacing w:val="-3"/>
          <w:sz w:val="20"/>
          <w:szCs w:val="20"/>
        </w:rPr>
        <w:t xml:space="preserve"> </w:t>
      </w:r>
    </w:p>
    <w:p w14:paraId="4F0DD5DB"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 xml:space="preserve">[pieczęć firmowa oraz podpisy osób upoważnionych </w:t>
      </w:r>
    </w:p>
    <w:p w14:paraId="60D20B7F"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do składania oświadczeń woli w imieniu Banku/ Gwaranta]</w:t>
      </w:r>
    </w:p>
    <w:p w14:paraId="750FF847"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00B4A047" w14:textId="7CBA5E85"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5</w:t>
      </w:r>
      <w:r w:rsidR="00D051A9" w:rsidRPr="00CE5E4B">
        <w:rPr>
          <w:rFonts w:ascii="Verdana" w:hAnsi="Verdana" w:cs="Arial"/>
          <w:b/>
          <w:sz w:val="20"/>
          <w:szCs w:val="20"/>
        </w:rPr>
        <w:t xml:space="preserve"> do Umowy DZ/……/.........../201</w:t>
      </w:r>
      <w:r w:rsidR="00016F5E" w:rsidRPr="00CE5E4B">
        <w:rPr>
          <w:rFonts w:ascii="Verdana" w:hAnsi="Verdana" w:cs="Arial"/>
          <w:b/>
          <w:sz w:val="20"/>
          <w:szCs w:val="20"/>
        </w:rPr>
        <w:t>8</w:t>
      </w:r>
      <w:r w:rsidR="00D051A9" w:rsidRPr="00CE5E4B">
        <w:rPr>
          <w:rFonts w:ascii="Verdana" w:hAnsi="Verdana" w:cs="Arial"/>
          <w:b/>
          <w:sz w:val="20"/>
          <w:szCs w:val="20"/>
        </w:rPr>
        <w:t>/......................................./…………..</w:t>
      </w:r>
    </w:p>
    <w:p w14:paraId="2C75673C" w14:textId="77777777" w:rsidR="00D051A9" w:rsidRPr="00CE5E4B" w:rsidRDefault="00D051A9">
      <w:pPr>
        <w:spacing w:line="300" w:lineRule="auto"/>
        <w:jc w:val="center"/>
        <w:rPr>
          <w:rFonts w:ascii="Verdana" w:hAnsi="Verdana" w:cs="Arial"/>
          <w:b/>
          <w:sz w:val="20"/>
          <w:szCs w:val="20"/>
        </w:rPr>
      </w:pPr>
    </w:p>
    <w:p w14:paraId="2F063F6B"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 xml:space="preserve">WZÓR WYKAZU PODWYKONAWCÓW </w:t>
      </w:r>
    </w:p>
    <w:p w14:paraId="1DBBA9F4" w14:textId="77777777" w:rsidR="00D051A9" w:rsidRPr="00CE5E4B"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E5E4B" w14:paraId="7D26B001"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373A8B4"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71BE648"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45E3512"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Zakres Usług</w:t>
            </w:r>
          </w:p>
        </w:tc>
      </w:tr>
      <w:tr w:rsidR="00D051A9" w:rsidRPr="00CE5E4B" w14:paraId="14870D07"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03B069B"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79460C"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E80F6C0" w14:textId="77777777" w:rsidR="00D051A9" w:rsidRPr="00CE5E4B" w:rsidRDefault="00D051A9">
            <w:pPr>
              <w:spacing w:line="300" w:lineRule="auto"/>
              <w:rPr>
                <w:rFonts w:ascii="Verdana" w:hAnsi="Verdana" w:cs="Arial"/>
                <w:sz w:val="20"/>
                <w:szCs w:val="20"/>
              </w:rPr>
            </w:pPr>
          </w:p>
        </w:tc>
      </w:tr>
      <w:tr w:rsidR="00D051A9" w:rsidRPr="00CE5E4B" w14:paraId="2E5E65FE"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C0B80E4"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5C58EA"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1CBB151" w14:textId="77777777" w:rsidR="00D051A9" w:rsidRPr="00CE5E4B" w:rsidRDefault="00D051A9">
            <w:pPr>
              <w:spacing w:line="300" w:lineRule="auto"/>
              <w:rPr>
                <w:rFonts w:ascii="Verdana" w:hAnsi="Verdana" w:cs="Arial"/>
                <w:sz w:val="20"/>
                <w:szCs w:val="20"/>
              </w:rPr>
            </w:pPr>
          </w:p>
        </w:tc>
      </w:tr>
      <w:tr w:rsidR="00D051A9" w:rsidRPr="00CE5E4B" w14:paraId="46B009F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67B82FC"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B5CE2D9"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5778EDA" w14:textId="77777777" w:rsidR="00D051A9" w:rsidRPr="00CE5E4B" w:rsidRDefault="00D051A9">
            <w:pPr>
              <w:spacing w:line="300" w:lineRule="auto"/>
              <w:rPr>
                <w:rFonts w:ascii="Verdana" w:hAnsi="Verdana" w:cs="Arial"/>
                <w:sz w:val="20"/>
                <w:szCs w:val="20"/>
              </w:rPr>
            </w:pPr>
          </w:p>
        </w:tc>
      </w:tr>
      <w:tr w:rsidR="00D051A9" w:rsidRPr="00CE5E4B" w14:paraId="075B2FEB"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A7A976D" w14:textId="77777777" w:rsidR="00D051A9" w:rsidRPr="00CE5E4B"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01CDE" w14:textId="77777777" w:rsidR="00D051A9" w:rsidRPr="00CE5E4B"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1305C8C" w14:textId="77777777" w:rsidR="00D051A9" w:rsidRPr="00CE5E4B" w:rsidRDefault="00D051A9">
            <w:pPr>
              <w:spacing w:line="300" w:lineRule="auto"/>
              <w:rPr>
                <w:rFonts w:ascii="Verdana" w:hAnsi="Verdana" w:cs="Arial"/>
                <w:sz w:val="20"/>
                <w:szCs w:val="20"/>
              </w:rPr>
            </w:pPr>
          </w:p>
        </w:tc>
      </w:tr>
    </w:tbl>
    <w:p w14:paraId="504A01AB" w14:textId="77777777" w:rsidR="00D051A9" w:rsidRPr="00CE5E4B" w:rsidRDefault="00D051A9">
      <w:pPr>
        <w:spacing w:line="300" w:lineRule="auto"/>
        <w:rPr>
          <w:rFonts w:ascii="Verdana" w:hAnsi="Verdana" w:cs="Arial"/>
          <w:sz w:val="20"/>
          <w:szCs w:val="20"/>
        </w:rPr>
      </w:pPr>
    </w:p>
    <w:p w14:paraId="422ED8E9"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br/>
      </w:r>
    </w:p>
    <w:p w14:paraId="1A4429AE"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43FFB32E" w14:textId="14C90264" w:rsidR="00D051A9" w:rsidRPr="00CE5E4B" w:rsidRDefault="00D051A9">
      <w:pPr>
        <w:spacing w:line="300" w:lineRule="auto"/>
        <w:jc w:val="right"/>
        <w:rPr>
          <w:rFonts w:ascii="Verdana" w:hAnsi="Verdana" w:cs="Arial"/>
          <w:b/>
          <w:sz w:val="20"/>
          <w:szCs w:val="20"/>
        </w:rPr>
      </w:pPr>
      <w:r w:rsidRPr="00CE5E4B">
        <w:rPr>
          <w:rFonts w:ascii="Verdana" w:hAnsi="Verdana" w:cs="Arial"/>
          <w:b/>
          <w:sz w:val="20"/>
          <w:szCs w:val="20"/>
        </w:rPr>
        <w:lastRenderedPageBreak/>
        <w:t xml:space="preserve">ZAŁĄCZNIK </w:t>
      </w:r>
      <w:r w:rsidR="00ED4C20" w:rsidRPr="00CE5E4B">
        <w:rPr>
          <w:rFonts w:ascii="Verdana" w:hAnsi="Verdana" w:cs="Arial"/>
          <w:b/>
          <w:sz w:val="20"/>
          <w:szCs w:val="20"/>
        </w:rPr>
        <w:t>NR 6</w:t>
      </w:r>
      <w:r w:rsidRPr="00CE5E4B">
        <w:rPr>
          <w:rFonts w:ascii="Verdana" w:hAnsi="Verdana" w:cs="Arial"/>
          <w:b/>
          <w:sz w:val="20"/>
          <w:szCs w:val="20"/>
        </w:rPr>
        <w:t xml:space="preserve"> do Umowy DZ/……./.........../201</w:t>
      </w:r>
      <w:r w:rsidR="00016F5E" w:rsidRPr="00CE5E4B">
        <w:rPr>
          <w:rFonts w:ascii="Verdana" w:hAnsi="Verdana" w:cs="Arial"/>
          <w:b/>
          <w:sz w:val="20"/>
          <w:szCs w:val="20"/>
        </w:rPr>
        <w:t>8</w:t>
      </w:r>
      <w:r w:rsidRPr="00CE5E4B">
        <w:rPr>
          <w:rFonts w:ascii="Verdana" w:hAnsi="Verdana" w:cs="Arial"/>
          <w:b/>
          <w:sz w:val="20"/>
          <w:szCs w:val="20"/>
        </w:rPr>
        <w:t>/................................../………….</w:t>
      </w:r>
    </w:p>
    <w:p w14:paraId="4389C3AD" w14:textId="77777777" w:rsidR="00D051A9" w:rsidRPr="00CE5E4B" w:rsidRDefault="00D051A9">
      <w:pPr>
        <w:spacing w:line="300" w:lineRule="auto"/>
        <w:jc w:val="center"/>
        <w:rPr>
          <w:rFonts w:ascii="Verdana" w:hAnsi="Verdana" w:cs="Arial"/>
          <w:b/>
          <w:sz w:val="20"/>
          <w:szCs w:val="20"/>
        </w:rPr>
      </w:pPr>
    </w:p>
    <w:p w14:paraId="1724A721" w14:textId="21E95A61" w:rsidR="00D051A9" w:rsidRDefault="00EE0640">
      <w:pPr>
        <w:spacing w:line="300" w:lineRule="auto"/>
        <w:jc w:val="center"/>
        <w:rPr>
          <w:rFonts w:ascii="Verdana" w:hAnsi="Verdana" w:cs="Arial"/>
          <w:b/>
          <w:sz w:val="20"/>
          <w:szCs w:val="20"/>
        </w:rPr>
      </w:pPr>
      <w:r w:rsidRPr="00CE5E4B">
        <w:rPr>
          <w:rFonts w:ascii="Verdana" w:hAnsi="Verdana" w:cs="Arial"/>
          <w:b/>
          <w:sz w:val="20"/>
          <w:szCs w:val="20"/>
        </w:rPr>
        <w:t>Wymagania ubezpieczeniowe wykonawcy</w:t>
      </w:r>
    </w:p>
    <w:p w14:paraId="42F4C3BB" w14:textId="77777777" w:rsidR="00CE5E4B" w:rsidRPr="00CE5E4B" w:rsidRDefault="00CE5E4B" w:rsidP="00CE5E4B">
      <w:pPr>
        <w:spacing w:line="300" w:lineRule="auto"/>
        <w:contextualSpacing/>
        <w:jc w:val="both"/>
        <w:rPr>
          <w:rFonts w:ascii="Verdana" w:eastAsia="Calibri" w:hAnsi="Verdana" w:cs="Arial"/>
          <w:sz w:val="20"/>
          <w:szCs w:val="20"/>
        </w:rPr>
      </w:pPr>
    </w:p>
    <w:p w14:paraId="4305BD37" w14:textId="77777777" w:rsidR="00CE5E4B" w:rsidRPr="00CE5E4B" w:rsidRDefault="00CE5E4B" w:rsidP="00CE5E4B">
      <w:pPr>
        <w:numPr>
          <w:ilvl w:val="3"/>
          <w:numId w:val="51"/>
        </w:numPr>
        <w:spacing w:line="300" w:lineRule="auto"/>
        <w:ind w:left="426" w:hanging="426"/>
        <w:contextualSpacing/>
        <w:jc w:val="both"/>
        <w:rPr>
          <w:rFonts w:ascii="Verdana" w:eastAsia="Calibri" w:hAnsi="Verdana" w:cs="Arial"/>
          <w:sz w:val="20"/>
          <w:szCs w:val="20"/>
        </w:rPr>
      </w:pPr>
      <w:r w:rsidRPr="00CE5E4B">
        <w:rPr>
          <w:rFonts w:ascii="Verdana" w:eastAsia="Calibri" w:hAnsi="Verdana" w:cs="Arial"/>
          <w:sz w:val="20"/>
          <w:szCs w:val="20"/>
        </w:rPr>
        <w:t>Wykonawca zapewni ochronę ubezpieczeniową w ramach następujących umów ubezpieczenia:</w:t>
      </w:r>
    </w:p>
    <w:p w14:paraId="4E38D07B"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ubezpieczenie odpowiedzialności cywilnej zgodnie z zapisami ust. 2 niniejszego załącznika;</w:t>
      </w:r>
    </w:p>
    <w:p w14:paraId="74A2CEEE"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ubezpieczenie odpowiedzialności cywilnej projektanta zgodnie z zapisami ust. 3 niniejszego załącznika.</w:t>
      </w:r>
    </w:p>
    <w:p w14:paraId="24E96EE8"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 xml:space="preserve">Ubezpieczenie ryzyk budowy i montaży CAR/EAR zgodnie zapisami ust.4 niniejszego załącznika </w:t>
      </w:r>
    </w:p>
    <w:p w14:paraId="2A508A3B"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 xml:space="preserve">Ubezpieczenie mienia podczas transportu dla wartości mienia na jednym środku transportu co najmniej 1 000 000, zł zgodnie z zapisami ust. 5 niniejszego załącznika </w:t>
      </w:r>
    </w:p>
    <w:p w14:paraId="6ED3CC01"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 xml:space="preserve">Pozostałe ubezpieczenia wg ust 6 niniejszego załącznika </w:t>
      </w:r>
    </w:p>
    <w:p w14:paraId="4E4622A5" w14:textId="77777777" w:rsidR="00CE5E4B" w:rsidRPr="00CE5E4B" w:rsidRDefault="00CE5E4B" w:rsidP="00CE5E4B">
      <w:pPr>
        <w:spacing w:line="300" w:lineRule="auto"/>
        <w:ind w:left="426"/>
        <w:jc w:val="both"/>
        <w:rPr>
          <w:rFonts w:ascii="Verdana" w:eastAsia="Calibri" w:hAnsi="Verdana" w:cs="Arial"/>
          <w:sz w:val="20"/>
          <w:szCs w:val="20"/>
        </w:rPr>
      </w:pPr>
    </w:p>
    <w:p w14:paraId="73ABFD83" w14:textId="77777777" w:rsidR="00CE5E4B" w:rsidRPr="00CE5E4B" w:rsidRDefault="00CE5E4B" w:rsidP="004C2139">
      <w:pPr>
        <w:numPr>
          <w:ilvl w:val="3"/>
          <w:numId w:val="51"/>
        </w:numPr>
        <w:spacing w:line="360" w:lineRule="auto"/>
        <w:ind w:left="425" w:hanging="425"/>
        <w:contextualSpacing/>
        <w:jc w:val="both"/>
        <w:rPr>
          <w:rFonts w:ascii="Verdana" w:eastAsia="Calibri" w:hAnsi="Verdana" w:cs="Arial"/>
          <w:b/>
          <w:sz w:val="20"/>
          <w:szCs w:val="20"/>
        </w:rPr>
      </w:pPr>
      <w:bookmarkStart w:id="19" w:name="_Toc173508571"/>
      <w:r w:rsidRPr="00CE5E4B">
        <w:rPr>
          <w:rFonts w:ascii="Verdana" w:eastAsia="Calibri" w:hAnsi="Verdana" w:cs="Arial"/>
          <w:b/>
          <w:sz w:val="20"/>
          <w:szCs w:val="20"/>
        </w:rPr>
        <w:t>Ubezpieczenie Odpowiedzialności Cywilnej</w:t>
      </w:r>
      <w:bookmarkEnd w:id="19"/>
      <w:r w:rsidRPr="00CE5E4B">
        <w:rPr>
          <w:rFonts w:ascii="Verdana" w:eastAsia="Calibri" w:hAnsi="Verdana" w:cs="Arial"/>
          <w:b/>
          <w:sz w:val="20"/>
          <w:szCs w:val="20"/>
        </w:rPr>
        <w:t xml:space="preserve"> </w:t>
      </w:r>
    </w:p>
    <w:p w14:paraId="2829882C" w14:textId="77777777" w:rsidR="00CE5E4B" w:rsidRPr="00CE5E4B" w:rsidRDefault="00CE5E4B" w:rsidP="004C2139">
      <w:pPr>
        <w:spacing w:line="312" w:lineRule="auto"/>
        <w:ind w:left="426"/>
        <w:contextualSpacing/>
        <w:jc w:val="both"/>
        <w:rPr>
          <w:rFonts w:ascii="Verdana" w:eastAsia="Calibri" w:hAnsi="Verdana" w:cs="Arial"/>
          <w:sz w:val="20"/>
          <w:szCs w:val="20"/>
        </w:rPr>
      </w:pPr>
      <w:r w:rsidRPr="00CE5E4B">
        <w:rPr>
          <w:rFonts w:ascii="Verdana" w:eastAsia="Calibri" w:hAnsi="Verdana"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C59C3F1" w14:textId="77777777" w:rsidR="00CE5E4B" w:rsidRPr="00CE5E4B" w:rsidRDefault="00CE5E4B" w:rsidP="004C2139">
      <w:pPr>
        <w:spacing w:line="312" w:lineRule="auto"/>
        <w:ind w:firstLine="426"/>
        <w:jc w:val="both"/>
        <w:rPr>
          <w:rFonts w:ascii="Verdana" w:eastAsia="Calibri" w:hAnsi="Verdana" w:cs="Arial"/>
          <w:sz w:val="20"/>
          <w:szCs w:val="20"/>
        </w:rPr>
      </w:pPr>
      <w:r w:rsidRPr="00CE5E4B">
        <w:rPr>
          <w:rFonts w:ascii="Verdana" w:eastAsia="Calibri" w:hAnsi="Verdana" w:cs="Arial"/>
          <w:sz w:val="20"/>
          <w:szCs w:val="20"/>
        </w:rPr>
        <w:t>Ubezpieczenie to będzie spełniało łącznie następujące warunki:</w:t>
      </w:r>
    </w:p>
    <w:p w14:paraId="7ABEEB16" w14:textId="77777777" w:rsidR="00CE5E4B" w:rsidRPr="00CE5E4B" w:rsidRDefault="00CE5E4B" w:rsidP="004C2139">
      <w:pPr>
        <w:pStyle w:val="Akapitzlist"/>
        <w:numPr>
          <w:ilvl w:val="0"/>
          <w:numId w:val="53"/>
        </w:numPr>
        <w:spacing w:line="312" w:lineRule="auto"/>
        <w:jc w:val="both"/>
        <w:rPr>
          <w:rFonts w:ascii="Verdana" w:eastAsia="Calibri" w:hAnsi="Verdana" w:cs="Arial"/>
          <w:sz w:val="20"/>
          <w:szCs w:val="20"/>
        </w:rPr>
      </w:pPr>
      <w:r w:rsidRPr="00CE5E4B">
        <w:rPr>
          <w:rFonts w:ascii="Verdana" w:hAnsi="Verdana"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CE5E4B">
        <w:rPr>
          <w:rFonts w:ascii="Verdana" w:eastAsia="Calibri" w:hAnsi="Verdana" w:cs="Arial"/>
          <w:sz w:val="20"/>
          <w:szCs w:val="20"/>
        </w:rPr>
        <w:t>.</w:t>
      </w:r>
    </w:p>
    <w:p w14:paraId="094D9279" w14:textId="77777777" w:rsidR="00CE5E4B" w:rsidRPr="00CE5E4B" w:rsidRDefault="00CE5E4B" w:rsidP="004C2139">
      <w:pPr>
        <w:pStyle w:val="Akapitzlist"/>
        <w:spacing w:line="312" w:lineRule="auto"/>
        <w:ind w:left="786"/>
        <w:jc w:val="both"/>
        <w:rPr>
          <w:rFonts w:ascii="Verdana" w:eastAsia="Calibri" w:hAnsi="Verdana" w:cs="Arial"/>
          <w:sz w:val="20"/>
          <w:szCs w:val="20"/>
        </w:rPr>
      </w:pPr>
      <w:r w:rsidRPr="00CE5E4B">
        <w:rPr>
          <w:rFonts w:ascii="Verdana" w:eastAsia="Calibri" w:hAnsi="Verdana" w:cs="Arial"/>
          <w:sz w:val="20"/>
          <w:szCs w:val="20"/>
        </w:rPr>
        <w:t>Dodatkowo, zakres ubezpieczenia zostanie rozszerzony o / będzie uwzględniał:</w:t>
      </w:r>
    </w:p>
    <w:p w14:paraId="7FF8D996"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8C04116"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 xml:space="preserve">szkody spowodowane przez pojazdy nie podlegające obowiązkowemu ubezpieczeniu odpowiedzialności cywilnej posiadaczy pojazdów mechanicznych o ile będą wykorzystywane do realizacji Umowy. </w:t>
      </w:r>
    </w:p>
    <w:p w14:paraId="528DAA8E"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szkody powstałe po wykonaniu pracy lub usługi wynikłe z nienależytego wykonania zobowiązania, i/lub z czynu niedozwolonego;</w:t>
      </w:r>
    </w:p>
    <w:p w14:paraId="1FD4E0F4"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szkody powstałe wskutek rażącego niedbalstwa;</w:t>
      </w:r>
    </w:p>
    <w:p w14:paraId="44C6C28A" w14:textId="77777777" w:rsidR="00CE5E4B" w:rsidRPr="004C2139"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szkody wyrządzone w mieniu przekazanym w celu wykonania obróbki, czyszczenia, naprawy, demontażu, montażu, zabudowy lub innych podobnych czynności lub prac;</w:t>
      </w:r>
    </w:p>
    <w:p w14:paraId="578C1965" w14:textId="77777777" w:rsidR="004C2139" w:rsidRDefault="004C2139" w:rsidP="004C2139">
      <w:pPr>
        <w:spacing w:line="312" w:lineRule="auto"/>
        <w:jc w:val="both"/>
        <w:rPr>
          <w:rFonts w:ascii="Verdana" w:eastAsia="Calibri" w:hAnsi="Verdana" w:cs="Arial"/>
          <w:sz w:val="20"/>
          <w:szCs w:val="20"/>
        </w:rPr>
      </w:pPr>
    </w:p>
    <w:p w14:paraId="529FBE9F" w14:textId="77777777" w:rsidR="004C2139" w:rsidRPr="004C2139" w:rsidRDefault="004C2139" w:rsidP="004C2139">
      <w:pPr>
        <w:spacing w:line="312" w:lineRule="auto"/>
        <w:jc w:val="both"/>
        <w:rPr>
          <w:rFonts w:ascii="Verdana" w:eastAsia="Calibri" w:hAnsi="Verdana" w:cs="Arial"/>
          <w:sz w:val="20"/>
          <w:szCs w:val="20"/>
        </w:rPr>
      </w:pPr>
    </w:p>
    <w:p w14:paraId="1821F011" w14:textId="77777777" w:rsidR="00CE5E4B" w:rsidRPr="00CE5E4B" w:rsidRDefault="00CE5E4B" w:rsidP="00CE5E4B">
      <w:pPr>
        <w:pStyle w:val="Akapitzlist"/>
        <w:numPr>
          <w:ilvl w:val="0"/>
          <w:numId w:val="54"/>
        </w:numPr>
        <w:spacing w:line="300" w:lineRule="auto"/>
        <w:jc w:val="both"/>
        <w:rPr>
          <w:rFonts w:ascii="Verdana" w:eastAsia="Calibri" w:hAnsi="Verdana" w:cs="Arial"/>
          <w:sz w:val="20"/>
          <w:szCs w:val="20"/>
        </w:rPr>
      </w:pPr>
      <w:r w:rsidRPr="00CE5E4B">
        <w:rPr>
          <w:rFonts w:ascii="Verdana" w:hAnsi="Verdana" w:cs="Arial"/>
          <w:iCs/>
          <w:sz w:val="20"/>
          <w:szCs w:val="20"/>
        </w:rPr>
        <w:lastRenderedPageBreak/>
        <w:t>szkody wyrządzone w mieniu powierzonym lub będącym w pieczy, pod nadzorem lub kontrolą Wykonawcy lub Podwykonawcy – o ile wykonawcy będzie powierzane mienie inne niż będące przedmiotem wykonywanych prac;</w:t>
      </w:r>
    </w:p>
    <w:p w14:paraId="69037E09" w14:textId="77777777" w:rsidR="00CE5E4B" w:rsidRPr="00CE5E4B" w:rsidRDefault="00CE5E4B" w:rsidP="00CE5E4B">
      <w:pPr>
        <w:pStyle w:val="Akapitzlist"/>
        <w:numPr>
          <w:ilvl w:val="0"/>
          <w:numId w:val="54"/>
        </w:numPr>
        <w:spacing w:line="300" w:lineRule="auto"/>
        <w:jc w:val="both"/>
        <w:rPr>
          <w:rFonts w:ascii="Verdana" w:eastAsia="Calibri" w:hAnsi="Verdana" w:cs="Arial"/>
          <w:sz w:val="20"/>
          <w:szCs w:val="20"/>
        </w:rPr>
      </w:pPr>
      <w:r w:rsidRPr="00CE5E4B">
        <w:rPr>
          <w:rFonts w:ascii="Verdana" w:hAnsi="Verdana" w:cs="Arial"/>
          <w:iCs/>
          <w:sz w:val="20"/>
          <w:szCs w:val="20"/>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46071282" w14:textId="77777777" w:rsidR="00CE5E4B" w:rsidRPr="00CE5E4B" w:rsidRDefault="00CE5E4B" w:rsidP="00CE5E4B">
      <w:pPr>
        <w:pStyle w:val="Akapitzlist"/>
        <w:numPr>
          <w:ilvl w:val="0"/>
          <w:numId w:val="54"/>
        </w:numPr>
        <w:spacing w:line="300" w:lineRule="auto"/>
        <w:jc w:val="both"/>
        <w:rPr>
          <w:rFonts w:ascii="Verdana" w:eastAsia="Calibri" w:hAnsi="Verdana" w:cs="Arial"/>
          <w:sz w:val="20"/>
          <w:szCs w:val="20"/>
        </w:rPr>
      </w:pPr>
      <w:r w:rsidRPr="00CE5E4B">
        <w:rPr>
          <w:rFonts w:ascii="Verdana" w:hAnsi="Verdana" w:cs="Arial"/>
          <w:iCs/>
          <w:sz w:val="20"/>
          <w:szCs w:val="20"/>
        </w:rPr>
        <w:t>nagłe szkody polegające na zanieczyszczeniu środowiska. Dopuszcza się zastosowanie podlimitu odpowiedzialności w wysokości nie niższej niż 2.000.000 zł (słownie: dwa miliony  złotych) na jedno i wszystkie zdarzenia;</w:t>
      </w:r>
    </w:p>
    <w:p w14:paraId="665A08CA" w14:textId="37FA06B7" w:rsidR="00CE5E4B" w:rsidRPr="00CE5E4B" w:rsidRDefault="00CE5E4B" w:rsidP="00CE5E4B">
      <w:pPr>
        <w:pStyle w:val="Akapitzlist"/>
        <w:numPr>
          <w:ilvl w:val="0"/>
          <w:numId w:val="54"/>
        </w:numPr>
        <w:spacing w:line="300" w:lineRule="auto"/>
        <w:rPr>
          <w:rFonts w:ascii="Verdana" w:hAnsi="Verdana" w:cs="Arial"/>
          <w:iCs/>
          <w:sz w:val="20"/>
          <w:szCs w:val="20"/>
        </w:rPr>
      </w:pPr>
      <w:r w:rsidRPr="00CE5E4B">
        <w:rPr>
          <w:rFonts w:ascii="Verdana" w:hAnsi="Verdana" w:cs="Arial"/>
          <w:iCs/>
          <w:sz w:val="20"/>
          <w:szCs w:val="20"/>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27102DE3"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Ochroną jako ubezpieczeni objęci będą także podwykonawcy jako dodatkowo ubezpieczeni.</w:t>
      </w:r>
    </w:p>
    <w:p w14:paraId="32BD24A6"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Suma gwarancyjna powinna wynosić nie mniej niż 20.000.000 zł (słownie: dwadzieścia   złotych) na jedno i wszystkie zdarzenia.</w:t>
      </w:r>
    </w:p>
    <w:p w14:paraId="1D33BD36"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Franszyzy, udziały własne ubezpieczenia powinny dotyczyć wyłącznie szkód rzeczowych lub czystych strat finansowych i wynosić nie więcej niż 50.000 zł (słownie: pięćdziesiąt tysięcy złotych)</w:t>
      </w:r>
    </w:p>
    <w:p w14:paraId="64EE9057"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Zakres terytorialny umowy ubezpieczenia odpowiedzialności cywilnej: teren Polski.</w:t>
      </w:r>
    </w:p>
    <w:p w14:paraId="2F243DA3"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C5D5C80" w14:textId="77777777" w:rsidR="00CE5E4B" w:rsidRPr="00CE5E4B" w:rsidRDefault="00CE5E4B" w:rsidP="00CE5E4B">
      <w:pPr>
        <w:spacing w:line="300" w:lineRule="auto"/>
        <w:contextualSpacing/>
        <w:jc w:val="both"/>
        <w:rPr>
          <w:rFonts w:ascii="Verdana" w:eastAsia="Calibri" w:hAnsi="Verdana" w:cs="Arial"/>
          <w:sz w:val="20"/>
          <w:szCs w:val="20"/>
        </w:rPr>
      </w:pPr>
    </w:p>
    <w:p w14:paraId="44B25C83" w14:textId="77777777" w:rsidR="00CE5E4B" w:rsidRPr="00CE5E4B" w:rsidRDefault="00CE5E4B" w:rsidP="00CE5E4B">
      <w:pPr>
        <w:numPr>
          <w:ilvl w:val="3"/>
          <w:numId w:val="51"/>
        </w:numPr>
        <w:spacing w:line="300" w:lineRule="auto"/>
        <w:ind w:left="426" w:hanging="426"/>
        <w:contextualSpacing/>
        <w:jc w:val="both"/>
        <w:rPr>
          <w:rFonts w:ascii="Verdana" w:eastAsia="Calibri" w:hAnsi="Verdana" w:cs="Arial"/>
          <w:b/>
          <w:sz w:val="20"/>
          <w:szCs w:val="20"/>
        </w:rPr>
      </w:pPr>
      <w:r w:rsidRPr="00CE5E4B">
        <w:rPr>
          <w:rFonts w:ascii="Verdana" w:eastAsia="Calibri" w:hAnsi="Verdana" w:cs="Arial"/>
          <w:b/>
          <w:sz w:val="20"/>
          <w:szCs w:val="20"/>
        </w:rPr>
        <w:t>Ubezpieczenie odpowiedzialności cywilnej projektanta</w:t>
      </w:r>
    </w:p>
    <w:p w14:paraId="0993E868" w14:textId="77777777" w:rsidR="00CE5E4B" w:rsidRPr="00CE5E4B" w:rsidRDefault="00CE5E4B" w:rsidP="00CE5E4B">
      <w:pPr>
        <w:pStyle w:val="Akapitzlist"/>
        <w:numPr>
          <w:ilvl w:val="0"/>
          <w:numId w:val="55"/>
        </w:numPr>
        <w:spacing w:line="300" w:lineRule="auto"/>
        <w:jc w:val="both"/>
        <w:rPr>
          <w:rFonts w:ascii="Verdana" w:eastAsia="Calibri" w:hAnsi="Verdana" w:cs="Arial"/>
          <w:sz w:val="20"/>
          <w:szCs w:val="20"/>
        </w:rPr>
      </w:pPr>
      <w:r w:rsidRPr="00CE5E4B">
        <w:rPr>
          <w:rFonts w:ascii="Verdana" w:hAnsi="Verdana" w:cs="Arial"/>
          <w:sz w:val="20"/>
          <w:szCs w:val="20"/>
        </w:rPr>
        <w:t>Wykonawca zapewni ciągłość ubezpieczenia i będzie utrzymywać, niezależnie od obowiązkowego ubezpieczenia odpowiedzialności cywilnej architektów i inżynierów budownictwa, ubezpieczenie odpowiedzialności cywilnej zawodowej według poniższych wymogów:</w:t>
      </w:r>
    </w:p>
    <w:p w14:paraId="0A4796F5" w14:textId="68585AED"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Zakres ubezpieczonej działalności powinien obejmować wszelkie prace projektowe wykonywane w związku z Realizacją Umowy</w:t>
      </w:r>
      <w:r>
        <w:rPr>
          <w:rFonts w:ascii="Verdana" w:hAnsi="Verdana" w:cs="Arial"/>
          <w:sz w:val="20"/>
          <w:szCs w:val="20"/>
        </w:rPr>
        <w:t>.</w:t>
      </w:r>
    </w:p>
    <w:p w14:paraId="7776D8D1" w14:textId="77777777"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Umowy ubezpieczenia będą obejmować odpowiedzialność cywilną Ubezpieczonych za szkody w mieniu lub na osobie</w:t>
      </w:r>
    </w:p>
    <w:p w14:paraId="2568C363" w14:textId="20A526B8"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Zakresem ochrony powinny być objęte szkody wyrządzone na terytorium Polski wskutek niewykonania lub nienależytego wykonania zobowiązania i/lub wskutek szkody wyrządzonej czynem niedozwolonym, włączając w to przypadki zbiegu roszczeń</w:t>
      </w:r>
      <w:r>
        <w:rPr>
          <w:rFonts w:ascii="Verdana" w:hAnsi="Verdana" w:cs="Arial"/>
          <w:sz w:val="20"/>
          <w:szCs w:val="20"/>
        </w:rPr>
        <w:t>.</w:t>
      </w:r>
    </w:p>
    <w:p w14:paraId="3F1C7160" w14:textId="7ACB148A"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Zakresem ochrony powinny być objęte</w:t>
      </w:r>
      <w:r>
        <w:rPr>
          <w:rFonts w:ascii="Verdana" w:hAnsi="Verdana" w:cs="Arial"/>
          <w:sz w:val="20"/>
          <w:szCs w:val="20"/>
        </w:rPr>
        <w:t xml:space="preserve"> nie tylko czynności związane z </w:t>
      </w:r>
      <w:r w:rsidRPr="00CE5E4B">
        <w:rPr>
          <w:rFonts w:ascii="Verdana" w:hAnsi="Verdana" w:cs="Arial"/>
          <w:sz w:val="20"/>
          <w:szCs w:val="20"/>
        </w:rPr>
        <w:t>projektowaniem, ale także w związku z wyko</w:t>
      </w:r>
      <w:r>
        <w:rPr>
          <w:rFonts w:ascii="Verdana" w:hAnsi="Verdana" w:cs="Arial"/>
          <w:sz w:val="20"/>
          <w:szCs w:val="20"/>
        </w:rPr>
        <w:t>nywaniem nadzoru autorskiego, o </w:t>
      </w:r>
      <w:r w:rsidRPr="00CE5E4B">
        <w:rPr>
          <w:rFonts w:ascii="Verdana" w:hAnsi="Verdana" w:cs="Arial"/>
          <w:sz w:val="20"/>
          <w:szCs w:val="20"/>
        </w:rPr>
        <w:t>ile taki jest wymagany</w:t>
      </w:r>
      <w:r>
        <w:rPr>
          <w:rFonts w:ascii="Verdana" w:hAnsi="Verdana" w:cs="Arial"/>
          <w:sz w:val="20"/>
          <w:szCs w:val="20"/>
        </w:rPr>
        <w:t>.</w:t>
      </w:r>
    </w:p>
    <w:p w14:paraId="4136437F" w14:textId="77777777"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lastRenderedPageBreak/>
        <w:t xml:space="preserve">W przypadku korzystania z usług Podwykonawców lub dalszych Podwykonawców, ochrona ubezpieczeniowa powinna obejmować także ww. wymienionych jako dodatkowo ubezpieczeni. </w:t>
      </w:r>
    </w:p>
    <w:p w14:paraId="59C82DE3" w14:textId="5BDFFF12"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Ubezpieczenie musi obejmować odpowiedzialność ubezpieczyciela za szkody wynikające ze zdarzenia (działania lub zaniechania ubezpieczonego) zaistniałego w okresie co najmniej od dnia rozpoczęcia prac projektowych w związku z</w:t>
      </w:r>
      <w:r>
        <w:rPr>
          <w:rFonts w:ascii="Verdana" w:hAnsi="Verdana" w:cs="Arial"/>
          <w:sz w:val="20"/>
          <w:szCs w:val="20"/>
        </w:rPr>
        <w:t> </w:t>
      </w:r>
      <w:r w:rsidRPr="00CE5E4B">
        <w:rPr>
          <w:rFonts w:ascii="Verdana" w:hAnsi="Verdana" w:cs="Arial"/>
          <w:sz w:val="20"/>
          <w:szCs w:val="20"/>
        </w:rPr>
        <w:t xml:space="preserve">realizacją Umowy do dnia </w:t>
      </w:r>
      <w:r w:rsidRPr="00CE5E4B">
        <w:rPr>
          <w:rFonts w:ascii="Verdana" w:hAnsi="Verdana" w:cs="Arial"/>
          <w:i/>
          <w:sz w:val="20"/>
          <w:szCs w:val="20"/>
        </w:rPr>
        <w:t>&lt;</w:t>
      </w:r>
      <w:r w:rsidRPr="00CE5E4B">
        <w:rPr>
          <w:rFonts w:ascii="Verdana" w:hAnsi="Verdana" w:cs="Arial"/>
          <w:i/>
          <w:color w:val="FF0000"/>
          <w:sz w:val="20"/>
          <w:szCs w:val="20"/>
        </w:rPr>
        <w:t xml:space="preserve"> odebrania prac od wykonawcy</w:t>
      </w:r>
      <w:r w:rsidRPr="00CE5E4B">
        <w:rPr>
          <w:rFonts w:ascii="Verdana" w:hAnsi="Verdana" w:cs="Arial"/>
          <w:i/>
          <w:sz w:val="20"/>
          <w:szCs w:val="20"/>
        </w:rPr>
        <w:t>&gt;</w:t>
      </w:r>
      <w:r w:rsidRPr="00CE5E4B">
        <w:rPr>
          <w:rFonts w:ascii="Verdana" w:hAnsi="Verdana" w:cs="Arial"/>
          <w:sz w:val="20"/>
          <w:szCs w:val="20"/>
        </w:rPr>
        <w:t>, chociażby sama szkoda powstała lub została ujawniona, czy też roszczenie zostało zgłoszone po tym okresie, jednakże w granicach terminów przedawnienia określonych powszechnie obowiązującymi przepisami prawa</w:t>
      </w:r>
      <w:r>
        <w:rPr>
          <w:rFonts w:ascii="Verdana" w:hAnsi="Verdana" w:cs="Arial"/>
          <w:sz w:val="20"/>
          <w:szCs w:val="20"/>
        </w:rPr>
        <w:t>.</w:t>
      </w:r>
    </w:p>
    <w:p w14:paraId="6F9533A1" w14:textId="77777777"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Suma gwarancyjna przewidziana w umowie (umowach) ubezpieczenia nie może być niższa niż 10.000.000 zł (słownie: dziesięć milionów  złotych).</w:t>
      </w:r>
    </w:p>
    <w:p w14:paraId="49EAA358" w14:textId="77777777" w:rsidR="00CE5E4B" w:rsidRPr="00CE5E4B" w:rsidRDefault="00CE5E4B" w:rsidP="00CE5E4B">
      <w:pPr>
        <w:pStyle w:val="Akapitzlist"/>
        <w:numPr>
          <w:ilvl w:val="0"/>
          <w:numId w:val="55"/>
        </w:numPr>
        <w:spacing w:line="300" w:lineRule="auto"/>
        <w:jc w:val="both"/>
        <w:rPr>
          <w:rFonts w:ascii="Verdana" w:eastAsia="Calibri" w:hAnsi="Verdana" w:cs="Arial"/>
          <w:sz w:val="20"/>
          <w:szCs w:val="20"/>
        </w:rPr>
      </w:pPr>
      <w:r w:rsidRPr="00CE5E4B">
        <w:rPr>
          <w:rFonts w:ascii="Verdana" w:hAnsi="Verdana" w:cs="Arial"/>
          <w:sz w:val="20"/>
          <w:szCs w:val="20"/>
        </w:rPr>
        <w:t xml:space="preserve">Przewidziany w umowie ubezpieczenia udział własny w szkodzie, franszyza redukcyjna, bądź integralna powinny być określone kwotowo i mogą dotyczyć wyłącznie szkód w mieniu i czystych strat finansowych oraz nie powinny przekraczać 50.000,00 PLN (słownie: pięćdziesiąt tysięcy złotych) na zdarzenie. </w:t>
      </w:r>
    </w:p>
    <w:p w14:paraId="49894A8C" w14:textId="77777777" w:rsidR="00CE5E4B" w:rsidRPr="00CE5E4B" w:rsidRDefault="00CE5E4B" w:rsidP="00CE5E4B">
      <w:pPr>
        <w:pStyle w:val="Akapitzlist"/>
        <w:numPr>
          <w:ilvl w:val="0"/>
          <w:numId w:val="55"/>
        </w:numPr>
        <w:spacing w:line="300" w:lineRule="auto"/>
        <w:jc w:val="both"/>
        <w:rPr>
          <w:rFonts w:ascii="Verdana" w:eastAsia="Calibri" w:hAnsi="Verdana" w:cs="Arial"/>
          <w:sz w:val="20"/>
          <w:szCs w:val="20"/>
        </w:rPr>
      </w:pPr>
      <w:r w:rsidRPr="00CE5E4B">
        <w:rPr>
          <w:rFonts w:ascii="Verdana" w:hAnsi="Verdana" w:cs="Arial"/>
          <w:sz w:val="20"/>
          <w:szCs w:val="20"/>
        </w:rPr>
        <w:t xml:space="preserve">Wyłączenia odpowiedzialności są dopuszczalne w zakresie zgodnym z aktualnym standardem rynkowym, uwzględniać powinny specyfikę prac/ zapisy kontraktu. </w:t>
      </w:r>
    </w:p>
    <w:p w14:paraId="32FDC60F" w14:textId="77777777" w:rsidR="00CE5E4B" w:rsidRPr="00CE5E4B" w:rsidRDefault="00CE5E4B" w:rsidP="00CE5E4B">
      <w:pPr>
        <w:pStyle w:val="Akapitzlist"/>
        <w:numPr>
          <w:ilvl w:val="0"/>
          <w:numId w:val="55"/>
        </w:numPr>
        <w:spacing w:line="300" w:lineRule="auto"/>
        <w:jc w:val="both"/>
        <w:rPr>
          <w:rFonts w:ascii="Verdana" w:eastAsia="Calibri" w:hAnsi="Verdana" w:cs="Arial"/>
          <w:b/>
          <w:sz w:val="20"/>
          <w:szCs w:val="20"/>
        </w:rPr>
      </w:pPr>
      <w:r w:rsidRPr="00CE5E4B">
        <w:rPr>
          <w:rFonts w:ascii="Verdana" w:eastAsia="Calibri" w:hAnsi="Verdana" w:cs="Arial"/>
          <w:b/>
          <w:sz w:val="20"/>
          <w:szCs w:val="20"/>
        </w:rPr>
        <w:t>Definicja wypadku</w:t>
      </w:r>
    </w:p>
    <w:p w14:paraId="4CA40830" w14:textId="77777777" w:rsidR="00CE5E4B" w:rsidRPr="00CE5E4B" w:rsidRDefault="00CE5E4B" w:rsidP="00CE5E4B">
      <w:pPr>
        <w:pStyle w:val="Akapitzlist"/>
        <w:spacing w:line="300" w:lineRule="auto"/>
        <w:ind w:left="786"/>
        <w:jc w:val="both"/>
        <w:rPr>
          <w:rFonts w:ascii="Verdana" w:eastAsia="Calibri" w:hAnsi="Verdana" w:cs="Arial"/>
          <w:sz w:val="20"/>
          <w:szCs w:val="20"/>
        </w:rPr>
      </w:pPr>
      <w:r w:rsidRPr="00CE5E4B">
        <w:rPr>
          <w:rFonts w:ascii="Verdana" w:eastAsia="Calibri" w:hAnsi="Verdana" w:cs="Arial"/>
          <w:sz w:val="20"/>
          <w:szCs w:val="20"/>
        </w:rPr>
        <w:t>Na potrzeby umowy ubezpieczenia za wypadek uważa się uchybienie popełnione w związku z czynnością zawodową, wykonaną lub zaniechaną w okresie ubezpieczenia, przy czym wszystkie szkody wynikające z tej samej czynności zawodowej uważa się za jeden wypadek, bez względu na datę ich wystąpienia.</w:t>
      </w:r>
    </w:p>
    <w:p w14:paraId="2982DEAA" w14:textId="77777777" w:rsidR="00CE5E4B" w:rsidRPr="00CE5E4B" w:rsidRDefault="00CE5E4B" w:rsidP="00CE5E4B">
      <w:pPr>
        <w:spacing w:line="300" w:lineRule="auto"/>
        <w:jc w:val="both"/>
        <w:rPr>
          <w:rFonts w:ascii="Verdana" w:hAnsi="Verdana" w:cs="Arial"/>
          <w:sz w:val="20"/>
          <w:szCs w:val="20"/>
        </w:rPr>
      </w:pPr>
    </w:p>
    <w:p w14:paraId="1CA4F27B" w14:textId="77777777" w:rsidR="00CE5E4B" w:rsidRPr="00CE5E4B" w:rsidRDefault="00CE5E4B" w:rsidP="00CE5E4B">
      <w:pPr>
        <w:pStyle w:val="Akapitzlist"/>
        <w:numPr>
          <w:ilvl w:val="3"/>
          <w:numId w:val="51"/>
        </w:numPr>
        <w:spacing w:line="300" w:lineRule="auto"/>
        <w:ind w:left="360"/>
        <w:jc w:val="both"/>
        <w:rPr>
          <w:rFonts w:ascii="Verdana" w:eastAsia="Calibri" w:hAnsi="Verdana" w:cs="Arial"/>
          <w:b/>
          <w:sz w:val="20"/>
          <w:szCs w:val="20"/>
        </w:rPr>
      </w:pPr>
      <w:r w:rsidRPr="00CE5E4B">
        <w:rPr>
          <w:rFonts w:ascii="Verdana" w:eastAsia="Calibri" w:hAnsi="Verdana" w:cs="Arial"/>
          <w:b/>
          <w:sz w:val="20"/>
          <w:szCs w:val="20"/>
        </w:rPr>
        <w:t>Ubezpieczenie Wszelkich Ryzyk Budowy i Montażu (CAR/EAR)</w:t>
      </w:r>
    </w:p>
    <w:p w14:paraId="7EF72089" w14:textId="77777777" w:rsidR="00CE5E4B" w:rsidRPr="00CE5E4B" w:rsidRDefault="00CE5E4B" w:rsidP="00CE5E4B">
      <w:pPr>
        <w:pStyle w:val="Akapitzlist"/>
        <w:numPr>
          <w:ilvl w:val="0"/>
          <w:numId w:val="59"/>
        </w:numPr>
        <w:spacing w:line="300" w:lineRule="auto"/>
        <w:jc w:val="both"/>
        <w:rPr>
          <w:rFonts w:ascii="Verdana" w:eastAsia="Calibri" w:hAnsi="Verdana" w:cs="Arial"/>
          <w:sz w:val="20"/>
          <w:szCs w:val="20"/>
        </w:rPr>
      </w:pPr>
      <w:r w:rsidRPr="00CE5E4B">
        <w:rPr>
          <w:rFonts w:ascii="Verdana" w:hAnsi="Verdana" w:cs="Arial"/>
          <w:b/>
          <w:sz w:val="20"/>
          <w:szCs w:val="20"/>
        </w:rPr>
        <w:t xml:space="preserve">Wykonawca zawrze </w:t>
      </w:r>
      <w:r w:rsidRPr="00CE5E4B">
        <w:rPr>
          <w:rFonts w:ascii="Verdana" w:hAnsi="Verdana" w:cs="Arial"/>
          <w:sz w:val="20"/>
          <w:szCs w:val="20"/>
        </w:rPr>
        <w:t xml:space="preserve"> w imieniu swoim i na swoją rzecz oraz na rzecz Inwestora/Zamawiającego i wszystkich Podwykonawców, Dostawców, Poddostawców (Ubezpieczeni) polisą ubezpieczeniową od wszelkiego ryzyka (CAR/EAR), budowę/(montaż) i roboty budowlane/(montażowe), w tym próby gorące i testy, od szkód, które mogą powstać w związku z nagłymi i nieprzewidzianymi zdarzeniami, na sumę nie niższą od pełnego kosztu odtworzenia realizowanego Kontraktu</w:t>
      </w:r>
    </w:p>
    <w:p w14:paraId="69A82F63" w14:textId="77777777" w:rsidR="00CE5E4B" w:rsidRPr="00CE5E4B" w:rsidRDefault="00CE5E4B" w:rsidP="00CE5E4B">
      <w:pPr>
        <w:pStyle w:val="Akapitzlist"/>
        <w:numPr>
          <w:ilvl w:val="0"/>
          <w:numId w:val="59"/>
        </w:numPr>
        <w:spacing w:line="300" w:lineRule="auto"/>
        <w:jc w:val="both"/>
        <w:rPr>
          <w:rFonts w:ascii="Verdana" w:eastAsia="Calibri" w:hAnsi="Verdana" w:cs="Arial"/>
          <w:sz w:val="20"/>
          <w:szCs w:val="20"/>
        </w:rPr>
      </w:pPr>
      <w:r w:rsidRPr="00CE5E4B">
        <w:rPr>
          <w:rFonts w:ascii="Verdana" w:hAnsi="Verdana" w:cs="Arial"/>
          <w:sz w:val="20"/>
          <w:szCs w:val="20"/>
        </w:rPr>
        <w:t>Gdziekolwiek nastąpi całkowita lub częściowa szkoda na budynkach, budowlach, urządzeniach lub wyposażeniu lub innym mieniu objętym umową ubezpieczenia, uprawnionym do otrzymania odszkodowania, wynikającego z ubezpieczenia będzie właściciel zniszczonego mienia. Odszkodowania otrzymane od ubezpieczyciela mogą być i będą wykorzystane wyłącznie do naprawienia lub usunięcia tej szkody.</w:t>
      </w:r>
    </w:p>
    <w:p w14:paraId="742EE079" w14:textId="77777777" w:rsidR="00CE5E4B" w:rsidRPr="00CE5E4B" w:rsidRDefault="00CE5E4B" w:rsidP="00CE5E4B">
      <w:pPr>
        <w:numPr>
          <w:ilvl w:val="2"/>
          <w:numId w:val="56"/>
        </w:numPr>
        <w:tabs>
          <w:tab w:val="num" w:pos="-31680"/>
        </w:tabs>
        <w:spacing w:line="300" w:lineRule="auto"/>
        <w:ind w:left="1276" w:hanging="425"/>
        <w:jc w:val="both"/>
        <w:rPr>
          <w:rFonts w:ascii="Verdana" w:hAnsi="Verdana" w:cs="Arial"/>
          <w:sz w:val="20"/>
          <w:szCs w:val="20"/>
        </w:rPr>
      </w:pPr>
      <w:r w:rsidRPr="00CE5E4B">
        <w:rPr>
          <w:rFonts w:ascii="Verdana" w:hAnsi="Verdana" w:cs="Arial"/>
          <w:sz w:val="20"/>
          <w:szCs w:val="20"/>
        </w:rPr>
        <w:t>Franszyzy/ udziały własne w polisie ubezpieczeniowej wynoszą:</w:t>
      </w:r>
    </w:p>
    <w:p w14:paraId="4566774B" w14:textId="77777777" w:rsidR="00CE5E4B" w:rsidRPr="00CE5E4B" w:rsidRDefault="00CE5E4B" w:rsidP="00CE5E4B">
      <w:pPr>
        <w:numPr>
          <w:ilvl w:val="3"/>
          <w:numId w:val="57"/>
        </w:numPr>
        <w:spacing w:line="300" w:lineRule="auto"/>
        <w:ind w:left="1701" w:hanging="283"/>
        <w:jc w:val="both"/>
        <w:rPr>
          <w:rFonts w:ascii="Verdana" w:hAnsi="Verdana" w:cs="Arial"/>
          <w:sz w:val="20"/>
          <w:szCs w:val="20"/>
        </w:rPr>
      </w:pPr>
      <w:r w:rsidRPr="00CE5E4B">
        <w:rPr>
          <w:rFonts w:ascii="Verdana" w:hAnsi="Verdana" w:cs="Arial"/>
          <w:sz w:val="20"/>
          <w:szCs w:val="20"/>
        </w:rPr>
        <w:t>szkody objęte klauzulami 003, 004, 100, 115, 119, 200, 201 - 5% wartości szkody, nie mniej niż 100.000 zł i nie więcej niż 200.000,00 zł;</w:t>
      </w:r>
    </w:p>
    <w:p w14:paraId="06FB6379" w14:textId="77777777" w:rsidR="00CE5E4B" w:rsidRPr="00CE5E4B" w:rsidRDefault="00CE5E4B" w:rsidP="00CE5E4B">
      <w:pPr>
        <w:numPr>
          <w:ilvl w:val="3"/>
          <w:numId w:val="57"/>
        </w:numPr>
        <w:spacing w:line="300" w:lineRule="auto"/>
        <w:ind w:left="1701" w:hanging="283"/>
        <w:jc w:val="both"/>
        <w:rPr>
          <w:rFonts w:ascii="Verdana" w:hAnsi="Verdana" w:cs="Arial"/>
          <w:sz w:val="20"/>
          <w:szCs w:val="20"/>
        </w:rPr>
      </w:pPr>
      <w:r w:rsidRPr="00CE5E4B">
        <w:rPr>
          <w:rFonts w:ascii="Verdana" w:hAnsi="Verdana" w:cs="Arial"/>
          <w:sz w:val="20"/>
          <w:szCs w:val="20"/>
        </w:rPr>
        <w:t>szkody w sprzęcie, wyposażeniu i zapleczu budowy - 1.000,00 zł;</w:t>
      </w:r>
    </w:p>
    <w:p w14:paraId="7523C9A8" w14:textId="77777777" w:rsidR="00CE5E4B" w:rsidRPr="00CE5E4B" w:rsidRDefault="00CE5E4B" w:rsidP="00CE5E4B">
      <w:pPr>
        <w:numPr>
          <w:ilvl w:val="3"/>
          <w:numId w:val="57"/>
        </w:numPr>
        <w:spacing w:line="300" w:lineRule="auto"/>
        <w:ind w:left="1701" w:hanging="283"/>
        <w:jc w:val="both"/>
        <w:rPr>
          <w:rFonts w:ascii="Verdana" w:hAnsi="Verdana" w:cs="Arial"/>
          <w:sz w:val="20"/>
          <w:szCs w:val="20"/>
        </w:rPr>
      </w:pPr>
      <w:r w:rsidRPr="00CE5E4B">
        <w:rPr>
          <w:rFonts w:ascii="Verdana" w:hAnsi="Verdana" w:cs="Arial"/>
          <w:sz w:val="20"/>
          <w:szCs w:val="20"/>
        </w:rPr>
        <w:t>pozostałe ryzyka - 5% wartości szkody, nie mniej niż 50.000,00 zł i nie więcej niż 100.000,00 zł</w:t>
      </w:r>
    </w:p>
    <w:p w14:paraId="78FC34C7" w14:textId="77777777" w:rsidR="00CE5E4B" w:rsidRPr="00CE5E4B" w:rsidRDefault="00CE5E4B" w:rsidP="00CE5E4B">
      <w:pPr>
        <w:numPr>
          <w:ilvl w:val="2"/>
          <w:numId w:val="56"/>
        </w:numPr>
        <w:tabs>
          <w:tab w:val="num" w:pos="-31680"/>
        </w:tabs>
        <w:spacing w:line="300" w:lineRule="auto"/>
        <w:ind w:left="1276" w:hanging="425"/>
        <w:jc w:val="both"/>
        <w:rPr>
          <w:rFonts w:ascii="Verdana" w:hAnsi="Verdana" w:cs="Arial"/>
          <w:sz w:val="20"/>
          <w:szCs w:val="20"/>
        </w:rPr>
      </w:pPr>
      <w:r w:rsidRPr="00CE5E4B">
        <w:rPr>
          <w:rFonts w:ascii="Verdana" w:hAnsi="Verdana" w:cs="Arial"/>
          <w:sz w:val="20"/>
          <w:szCs w:val="20"/>
        </w:rPr>
        <w:t xml:space="preserve">Umowa ubezpieczenia będzie dodatkowo zawierać następujące klauzule: </w:t>
      </w:r>
    </w:p>
    <w:p w14:paraId="7E81B525"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003 – konserwacja – okres obowiązywania 12 miesięcy rozpoczynający się po zakończeniu obowiązywania klauzuli 004;</w:t>
      </w:r>
    </w:p>
    <w:p w14:paraId="510F3A36"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lastRenderedPageBreak/>
        <w:t>004 – konserwacja rozszerzona – okres obowiązywania 24 miesiące rozpoczynający się bezpośrednio po oddaniu do eksploatacji;</w:t>
      </w:r>
    </w:p>
    <w:p w14:paraId="50390780"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005 – szczególne postanowienia dotyczące harmonogramu budowy i/lub montażu – odchylenie od harmonogramu – 8 tygodni;</w:t>
      </w:r>
    </w:p>
    <w:p w14:paraId="36E1AA31"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006 – dodatkowe koszty pracy w godzinach nadliczbowych, nocnych, w dni wolne od pracy oraz fracht ekspresowy – limit 1.000.000,00 zł na jedno i wszystkie zdarzenia;</w:t>
      </w:r>
    </w:p>
    <w:p w14:paraId="0A4AFAD6"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 xml:space="preserve">100 – ubezpieczenie prób i testów – okres obowiązywania do </w:t>
      </w:r>
      <w:r w:rsidRPr="004C2139">
        <w:rPr>
          <w:rFonts w:ascii="Verdana" w:hAnsi="Verdana" w:cs="Arial"/>
          <w:sz w:val="20"/>
          <w:szCs w:val="20"/>
        </w:rPr>
        <w:t>60 dni;</w:t>
      </w:r>
    </w:p>
    <w:p w14:paraId="79859FD5"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 xml:space="preserve">113 – pokrycie dla ryzyka transportu – limit 1 000 000, zł na jeden środek transportu </w:t>
      </w:r>
    </w:p>
    <w:p w14:paraId="1651A225"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115 – pokrycie ryzyka projektanta;</w:t>
      </w:r>
    </w:p>
    <w:p w14:paraId="54C63158"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119 – mienie znajdujące się w dniu rozpoczęcia robót budowlano - montażowych na terenie budowy lub w jego bezpośrednim sąsiedztwie, stanowiące własność lub będące w posiadaniu właściciela lub zarządcy nieruchomości, na której prowadzone są roboty – limit odpowiedzialności 1.000.000,00 zł na jedno i wszystkie zdarzenia;</w:t>
      </w:r>
    </w:p>
    <w:p w14:paraId="525FD6E2"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200 – pokrycie ryzyka producenta;</w:t>
      </w:r>
    </w:p>
    <w:p w14:paraId="41C374BE"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201 – klauzula gwarancji – okres obowiązywania: 24 miesiące; ochrona dotyczy wyłącznie nowych maszyn/podzespołów, urządzeń (fabrycznie nowe) ;</w:t>
      </w:r>
    </w:p>
    <w:p w14:paraId="0262724C"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Warunki szczególne dotyczące wypłaty odszkodowania za szkodę wynikającą z działania ognia;</w:t>
      </w:r>
    </w:p>
    <w:p w14:paraId="15C775D9"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Klauzula ubezpieczenia kosztów uprzątnięcia pozostałości po szkodzie – suma ubezpieczenia 10% wartości szkody maksymalny limit 2.000.000,00 zł na jedno i wszystkie zdarzenia;</w:t>
      </w:r>
    </w:p>
    <w:p w14:paraId="2000CE11"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Klauzula kosztów odtworzenia planów i dokumentacji – limit 200.000,00 zł na jedno i wszystkie zdarzenia;</w:t>
      </w:r>
    </w:p>
    <w:p w14:paraId="59EE308D"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Klauzula wynagrodzenia ekspertów – limit 200.000,00 zł na jedno i wszystkie zdarzenia.</w:t>
      </w:r>
    </w:p>
    <w:p w14:paraId="21C96AEA" w14:textId="77777777" w:rsidR="00CE5E4B" w:rsidRPr="00CE5E4B" w:rsidRDefault="00CE5E4B" w:rsidP="00CE5E4B">
      <w:pPr>
        <w:spacing w:line="300" w:lineRule="auto"/>
        <w:jc w:val="both"/>
        <w:rPr>
          <w:rFonts w:ascii="Verdana" w:hAnsi="Verdana" w:cs="Arial"/>
          <w:b/>
          <w:sz w:val="20"/>
          <w:szCs w:val="20"/>
        </w:rPr>
      </w:pPr>
    </w:p>
    <w:p w14:paraId="471756BE" w14:textId="0C792F8E" w:rsidR="00CE5E4B" w:rsidRPr="00CE5E4B" w:rsidRDefault="00CE5E4B" w:rsidP="00CE5E4B">
      <w:pPr>
        <w:pStyle w:val="Akapitzlist"/>
        <w:numPr>
          <w:ilvl w:val="3"/>
          <w:numId w:val="51"/>
        </w:numPr>
        <w:spacing w:line="300" w:lineRule="auto"/>
        <w:ind w:left="360"/>
        <w:jc w:val="both"/>
        <w:rPr>
          <w:rFonts w:ascii="Verdana" w:hAnsi="Verdana" w:cs="Arial"/>
          <w:b/>
          <w:sz w:val="20"/>
          <w:szCs w:val="20"/>
        </w:rPr>
      </w:pPr>
      <w:r w:rsidRPr="00CE5E4B">
        <w:rPr>
          <w:rFonts w:ascii="Verdana" w:hAnsi="Verdana" w:cs="Arial"/>
          <w:b/>
          <w:sz w:val="20"/>
          <w:szCs w:val="20"/>
        </w:rPr>
        <w:t>Ubezpieczenie mienia w transporcie dla klucz</w:t>
      </w:r>
      <w:r>
        <w:rPr>
          <w:rFonts w:ascii="Verdana" w:hAnsi="Verdana" w:cs="Arial"/>
          <w:b/>
          <w:sz w:val="20"/>
          <w:szCs w:val="20"/>
        </w:rPr>
        <w:t>owych urządzeń/materiałów itp o </w:t>
      </w:r>
      <w:r w:rsidRPr="00CE5E4B">
        <w:rPr>
          <w:rFonts w:ascii="Verdana" w:hAnsi="Verdana" w:cs="Arial"/>
          <w:b/>
          <w:sz w:val="20"/>
          <w:szCs w:val="20"/>
        </w:rPr>
        <w:t>wartości odpowiadającej na jednym środku t</w:t>
      </w:r>
      <w:r w:rsidR="00B42C84">
        <w:rPr>
          <w:rFonts w:ascii="Verdana" w:hAnsi="Verdana" w:cs="Arial"/>
          <w:b/>
          <w:sz w:val="20"/>
          <w:szCs w:val="20"/>
        </w:rPr>
        <w:t>ransportu co najmniej 1 000 000</w:t>
      </w:r>
      <w:r w:rsidRPr="00CE5E4B">
        <w:rPr>
          <w:rFonts w:ascii="Verdana" w:hAnsi="Verdana" w:cs="Arial"/>
          <w:b/>
          <w:sz w:val="20"/>
          <w:szCs w:val="20"/>
        </w:rPr>
        <w:t xml:space="preserve"> zł </w:t>
      </w:r>
    </w:p>
    <w:p w14:paraId="656798A7" w14:textId="77777777" w:rsidR="00CE5E4B" w:rsidRPr="00CE5E4B" w:rsidRDefault="00CE5E4B" w:rsidP="00CE5E4B">
      <w:pPr>
        <w:spacing w:line="300" w:lineRule="auto"/>
        <w:jc w:val="both"/>
        <w:rPr>
          <w:rFonts w:ascii="Verdana" w:hAnsi="Verdana" w:cs="Arial"/>
          <w:sz w:val="20"/>
          <w:szCs w:val="20"/>
        </w:rPr>
      </w:pPr>
    </w:p>
    <w:p w14:paraId="52583282" w14:textId="77777777"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Ubezpieczony</w:t>
      </w:r>
    </w:p>
    <w:p w14:paraId="1C967806"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Wykonawca, Zamawiający, Podmioty finansujące oraz dodatkowo </w:t>
      </w:r>
    </w:p>
    <w:p w14:paraId="53874D01"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Ładunek objęty będzie  umową ubezpieczenia na całej trasie przewozu . </w:t>
      </w:r>
    </w:p>
    <w:p w14:paraId="08A1FC81"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Uprawnionym do odszkodowania w ramach niniejszej umowy jest:  </w:t>
      </w:r>
    </w:p>
    <w:p w14:paraId="49608BDF" w14:textId="77777777" w:rsidR="00CE5E4B" w:rsidRDefault="00CE5E4B" w:rsidP="00CE5E4B">
      <w:pPr>
        <w:numPr>
          <w:ilvl w:val="0"/>
          <w:numId w:val="60"/>
        </w:numPr>
        <w:spacing w:line="300" w:lineRule="auto"/>
        <w:jc w:val="both"/>
        <w:rPr>
          <w:rFonts w:ascii="Verdana" w:hAnsi="Verdana" w:cs="Arial"/>
          <w:sz w:val="20"/>
          <w:szCs w:val="20"/>
        </w:rPr>
      </w:pPr>
      <w:r w:rsidRPr="00CE5E4B">
        <w:rPr>
          <w:rFonts w:ascii="Verdana" w:hAnsi="Verdana" w:cs="Arial"/>
          <w:sz w:val="20"/>
          <w:szCs w:val="20"/>
        </w:rPr>
        <w:t>kontrahent handlowy Ubezpieczającego, jeżeli zgodnie z kontraktem handlowym zawartym pomiędzy Ubezpieczającym, a jego kontrahentem handlowym na Ubezpieczającym spoczywa obowiązek ubezpieczenia ładunku na odcinku transportu, na którym ryzyko utraty lub uszkodzenia ładunku ponosi jego kontrahent handlowy, przy czym pojęcie kontrahenta obejmuje także finansującego w rozumieniu strony umowy leasingu i wydzierżawiającego, albo</w:t>
      </w:r>
    </w:p>
    <w:p w14:paraId="4097FADA" w14:textId="77777777" w:rsidR="004C2139" w:rsidRPr="00CE5E4B" w:rsidRDefault="004C2139" w:rsidP="004C2139">
      <w:pPr>
        <w:spacing w:line="300" w:lineRule="auto"/>
        <w:ind w:left="1080"/>
        <w:jc w:val="both"/>
        <w:rPr>
          <w:rFonts w:ascii="Verdana" w:hAnsi="Verdana" w:cs="Arial"/>
          <w:sz w:val="20"/>
          <w:szCs w:val="20"/>
        </w:rPr>
      </w:pPr>
    </w:p>
    <w:p w14:paraId="17E2CDE5"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lastRenderedPageBreak/>
        <w:t>2)</w:t>
      </w:r>
      <w:r w:rsidRPr="00CE5E4B">
        <w:rPr>
          <w:rFonts w:ascii="Verdana" w:hAnsi="Verdana" w:cs="Arial"/>
          <w:sz w:val="20"/>
          <w:szCs w:val="20"/>
        </w:rPr>
        <w:tab/>
        <w:t xml:space="preserve">Ubezpieczający, jeżeli w braku obowiązku, o którym mowa w punkcie 1)  Ubezpieczający ponosi ryzyko utraty lub uszkodzenia ładunku na odcinku transportu na którym powstała szkoda, a na jego kontrahencie nie spoczywa obowiązek ubezpieczenia ładunku, albo </w:t>
      </w:r>
    </w:p>
    <w:p w14:paraId="73018289"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3)</w:t>
      </w:r>
      <w:r w:rsidRPr="00CE5E4B">
        <w:rPr>
          <w:rFonts w:ascii="Verdana" w:hAnsi="Verdana" w:cs="Arial"/>
          <w:sz w:val="20"/>
          <w:szCs w:val="20"/>
        </w:rPr>
        <w:tab/>
        <w:t>Ubezpieczający, w przypadku, gdy transport nie jest realizowany w związku z realizacją umowy sprzedaży - gdy Ubezpieczający będący właścicielem ładunku ponosi ryzyko jego utraty lub uszkodzenia na wskazanym we wniosku ubezpieczeniowym odcinku transportu.</w:t>
      </w:r>
    </w:p>
    <w:p w14:paraId="1BF9B264"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W przypadku określonym w pkt. 1)  ubezpieczeniem w ramach  umowy ubezpieczenia    objęty będzie  także odcinek transportu, na którym ryzyko utraty lub uszkodzenia ładunku ponosi sam Ubezpieczający. W przypadku powstania szkody na tym odcinku, odszkodowanie należy się Ubezpieczającemu.</w:t>
      </w:r>
    </w:p>
    <w:p w14:paraId="4E18CD2E" w14:textId="77777777" w:rsidR="00CE5E4B" w:rsidRPr="00CE5E4B" w:rsidRDefault="00CE5E4B" w:rsidP="00CE5E4B">
      <w:pPr>
        <w:spacing w:line="300" w:lineRule="auto"/>
        <w:jc w:val="both"/>
        <w:rPr>
          <w:rFonts w:ascii="Verdana" w:hAnsi="Verdana" w:cs="Arial"/>
          <w:b/>
          <w:sz w:val="20"/>
          <w:szCs w:val="20"/>
        </w:rPr>
      </w:pPr>
    </w:p>
    <w:p w14:paraId="71CFDF5A" w14:textId="2351D00B"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Zakres i przedmiot ubezpieczenia</w:t>
      </w:r>
    </w:p>
    <w:p w14:paraId="4EB86C57"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Wszelkie ryzyka straty lub uszkodzenia przedmiotu ubezpieczenia, wg zakresu jak  klauzule instytutowye (A)  (Institute Cargo Clause A 1/1/2009)   na trasie przewozu od miejsca załadunku do miejsca wyładunku  towaru,  z zastrzeżeniem postanowień umowy przewozu.  Ochroną objęte będą szkody podczas załadunku i wyładunku </w:t>
      </w:r>
    </w:p>
    <w:p w14:paraId="14212E22"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Ochroną objęte będą koszty awarii wspólnej i ratownictwa, zgodnie z umową przewozu i/lub właściwym prawem i praktyką, poniesione w celu uniknięcia lub w związku z uniknięciem starty.  </w:t>
      </w:r>
    </w:p>
    <w:p w14:paraId="360479F4" w14:textId="77777777" w:rsidR="00CE5E4B" w:rsidRPr="00CE5E4B" w:rsidRDefault="00CE5E4B" w:rsidP="00CE5E4B">
      <w:pPr>
        <w:spacing w:line="300" w:lineRule="auto"/>
        <w:jc w:val="both"/>
        <w:rPr>
          <w:rFonts w:ascii="Verdana" w:hAnsi="Verdana" w:cs="Arial"/>
          <w:sz w:val="20"/>
          <w:szCs w:val="20"/>
        </w:rPr>
      </w:pPr>
    </w:p>
    <w:p w14:paraId="4D6ABD17" w14:textId="14A6F1DE"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Okres ubezpieczenia</w:t>
      </w:r>
    </w:p>
    <w:p w14:paraId="12E50336"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Okres trwania transportu oraz okres międzyskładowania o ile będzie występować. </w:t>
      </w:r>
    </w:p>
    <w:p w14:paraId="76B8D8A6" w14:textId="77777777" w:rsidR="00CE5E4B" w:rsidRPr="00CE5E4B" w:rsidRDefault="00CE5E4B" w:rsidP="00CE5E4B">
      <w:pPr>
        <w:spacing w:line="300" w:lineRule="auto"/>
        <w:jc w:val="both"/>
        <w:rPr>
          <w:rFonts w:ascii="Verdana" w:hAnsi="Verdana" w:cs="Arial"/>
          <w:sz w:val="20"/>
          <w:szCs w:val="20"/>
        </w:rPr>
      </w:pPr>
    </w:p>
    <w:p w14:paraId="2C5C54B0" w14:textId="77777777"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Suma ubezpieczenia :</w:t>
      </w:r>
    </w:p>
    <w:p w14:paraId="72A4EC84"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Co najmniej pełna wartość transportowanego mienia. </w:t>
      </w:r>
    </w:p>
    <w:p w14:paraId="3C128BF3" w14:textId="77777777" w:rsidR="00CE5E4B" w:rsidRPr="00CE5E4B" w:rsidRDefault="00CE5E4B" w:rsidP="00CE5E4B">
      <w:pPr>
        <w:spacing w:line="300" w:lineRule="auto"/>
        <w:jc w:val="both"/>
        <w:rPr>
          <w:rFonts w:ascii="Verdana" w:hAnsi="Verdana" w:cs="Arial"/>
          <w:sz w:val="20"/>
          <w:szCs w:val="20"/>
        </w:rPr>
      </w:pPr>
    </w:p>
    <w:p w14:paraId="2E8FB6D4" w14:textId="77777777"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 xml:space="preserve">Franszyza redukcyjna / udział własny </w:t>
      </w:r>
    </w:p>
    <w:p w14:paraId="5A65BCC7"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Przyjęte i stosowane dla powyższego ryzyka poziomy, jednak nie więcej niż 100 000, PLN </w:t>
      </w:r>
    </w:p>
    <w:p w14:paraId="2C4219EF" w14:textId="77777777" w:rsidR="00CE5E4B" w:rsidRPr="00CE5E4B" w:rsidRDefault="00CE5E4B" w:rsidP="00CE5E4B">
      <w:pPr>
        <w:spacing w:line="300" w:lineRule="auto"/>
        <w:jc w:val="both"/>
        <w:rPr>
          <w:rFonts w:ascii="Verdana" w:hAnsi="Verdana" w:cs="Arial"/>
          <w:sz w:val="20"/>
          <w:szCs w:val="20"/>
        </w:rPr>
      </w:pPr>
    </w:p>
    <w:p w14:paraId="669EC31F" w14:textId="007CDE45" w:rsidR="00CE5E4B" w:rsidRPr="00CE5E4B" w:rsidRDefault="00CE5E4B" w:rsidP="00CE5E4B">
      <w:pPr>
        <w:pStyle w:val="Akapitzlist"/>
        <w:numPr>
          <w:ilvl w:val="3"/>
          <w:numId w:val="51"/>
        </w:numPr>
        <w:spacing w:line="300" w:lineRule="auto"/>
        <w:ind w:left="360"/>
        <w:jc w:val="both"/>
        <w:rPr>
          <w:rFonts w:ascii="Verdana" w:hAnsi="Verdana" w:cs="Arial"/>
          <w:b/>
          <w:sz w:val="20"/>
          <w:szCs w:val="20"/>
        </w:rPr>
      </w:pPr>
      <w:r w:rsidRPr="00CE5E4B">
        <w:rPr>
          <w:rFonts w:ascii="Verdana" w:hAnsi="Verdana" w:cs="Arial"/>
          <w:b/>
          <w:sz w:val="20"/>
          <w:szCs w:val="20"/>
        </w:rPr>
        <w:t>Pozostałe ubezpiecze</w:t>
      </w:r>
      <w:r>
        <w:rPr>
          <w:rFonts w:ascii="Verdana" w:hAnsi="Verdana" w:cs="Arial"/>
          <w:b/>
          <w:sz w:val="20"/>
          <w:szCs w:val="20"/>
        </w:rPr>
        <w:t>nia</w:t>
      </w:r>
    </w:p>
    <w:p w14:paraId="73B05CFE" w14:textId="5399A378" w:rsidR="00CE5E4B" w:rsidRPr="00CE5E4B" w:rsidRDefault="00CE5E4B" w:rsidP="00CE5E4B">
      <w:pPr>
        <w:pStyle w:val="Akapitzlist"/>
        <w:spacing w:line="300" w:lineRule="auto"/>
        <w:ind w:left="360"/>
        <w:jc w:val="both"/>
        <w:rPr>
          <w:rFonts w:ascii="Verdana" w:hAnsi="Verdana" w:cs="Arial"/>
          <w:sz w:val="20"/>
          <w:szCs w:val="20"/>
        </w:rPr>
      </w:pPr>
      <w:r w:rsidRPr="00CE5E4B">
        <w:rPr>
          <w:rFonts w:ascii="Verdana" w:hAnsi="Verdana" w:cs="Arial"/>
          <w:sz w:val="20"/>
          <w:szCs w:val="20"/>
        </w:rPr>
        <w:t>1</w:t>
      </w:r>
      <w:r>
        <w:rPr>
          <w:rFonts w:ascii="Verdana" w:hAnsi="Verdana" w:cs="Arial"/>
          <w:sz w:val="20"/>
          <w:szCs w:val="20"/>
        </w:rPr>
        <w:t>.</w:t>
      </w:r>
      <w:r w:rsidRPr="00CE5E4B">
        <w:rPr>
          <w:rFonts w:ascii="Verdana" w:hAnsi="Verdana" w:cs="Arial"/>
          <w:sz w:val="20"/>
          <w:szCs w:val="20"/>
        </w:rPr>
        <w:tab/>
        <w:t>Wykonawca oraz Podwykonawcy zobowiązani są ponadto zawrzeć umowy ubezpieczenia wymagane przez prawo polskie, w szczególności obowiązkowe ubezpieczenie odpowiedzialności cywilnej posiadaczy pojazdów mec</w:t>
      </w:r>
      <w:r w:rsidR="00B42C84">
        <w:rPr>
          <w:rFonts w:ascii="Verdana" w:hAnsi="Verdana" w:cs="Arial"/>
          <w:sz w:val="20"/>
          <w:szCs w:val="20"/>
        </w:rPr>
        <w:t>hanicznych za szkody związane z </w:t>
      </w:r>
      <w:r w:rsidRPr="00CE5E4B">
        <w:rPr>
          <w:rFonts w:ascii="Verdana" w:hAnsi="Verdana" w:cs="Arial"/>
          <w:sz w:val="20"/>
          <w:szCs w:val="20"/>
        </w:rPr>
        <w:t>ruchem pojazdów.</w:t>
      </w:r>
    </w:p>
    <w:p w14:paraId="4FEC6938" w14:textId="6732E80C" w:rsidR="00CE5E4B" w:rsidRPr="00CE5E4B" w:rsidRDefault="00CE5E4B" w:rsidP="00CE5E4B">
      <w:pPr>
        <w:pStyle w:val="Akapitzlist"/>
        <w:spacing w:line="300" w:lineRule="auto"/>
        <w:ind w:left="360"/>
        <w:jc w:val="both"/>
        <w:rPr>
          <w:rFonts w:ascii="Verdana" w:hAnsi="Verdana" w:cs="Arial"/>
          <w:sz w:val="20"/>
          <w:szCs w:val="20"/>
        </w:rPr>
      </w:pPr>
      <w:r w:rsidRPr="00CE5E4B">
        <w:rPr>
          <w:rFonts w:ascii="Verdana" w:hAnsi="Verdana" w:cs="Arial"/>
          <w:sz w:val="20"/>
          <w:szCs w:val="20"/>
        </w:rPr>
        <w:t>2</w:t>
      </w:r>
      <w:r w:rsidRPr="00CE5E4B">
        <w:rPr>
          <w:rFonts w:ascii="Verdana" w:hAnsi="Verdana" w:cs="Arial"/>
          <w:sz w:val="20"/>
          <w:szCs w:val="20"/>
        </w:rPr>
        <w:tab/>
        <w:t>Wykonawca zobowiąże wszystkich dostawców materiałów związanych z wykonaniem Umowy do posiadania stosownych ubezpieczeń odpowied</w:t>
      </w:r>
      <w:r w:rsidR="00B42C84">
        <w:rPr>
          <w:rFonts w:ascii="Verdana" w:hAnsi="Verdana" w:cs="Arial"/>
          <w:sz w:val="20"/>
          <w:szCs w:val="20"/>
        </w:rPr>
        <w:t>zialności cywilnej za produkt z </w:t>
      </w:r>
      <w:r w:rsidRPr="00CE5E4B">
        <w:rPr>
          <w:rFonts w:ascii="Verdana" w:hAnsi="Verdana" w:cs="Arial"/>
          <w:sz w:val="20"/>
          <w:szCs w:val="20"/>
        </w:rPr>
        <w:t>uwzględnieniem pokrycia dla ewentualnych roszczeń Zamawiającego tytułem szkód spowodowanych przez wady dostarczonych materiałów; suma ubezpieczenia powinna być dostosowana do charakteru ryzyka i nie niższa niż średnia</w:t>
      </w:r>
      <w:r w:rsidR="00D97EFF">
        <w:rPr>
          <w:rFonts w:ascii="Verdana" w:hAnsi="Verdana" w:cs="Arial"/>
          <w:sz w:val="20"/>
          <w:szCs w:val="20"/>
        </w:rPr>
        <w:t xml:space="preserve"> suma ubezpieczenia stosowana w </w:t>
      </w:r>
      <w:r w:rsidRPr="00CE5E4B">
        <w:rPr>
          <w:rFonts w:ascii="Verdana" w:hAnsi="Verdana" w:cs="Arial"/>
          <w:sz w:val="20"/>
          <w:szCs w:val="20"/>
        </w:rPr>
        <w:t>tego rodzaju ubezpieczeniach na rynku</w:t>
      </w:r>
    </w:p>
    <w:p w14:paraId="21DB6EE0" w14:textId="77777777" w:rsidR="00CE5E4B" w:rsidRPr="00CE5E4B" w:rsidRDefault="00CE5E4B" w:rsidP="00CE5E4B">
      <w:pPr>
        <w:spacing w:line="300" w:lineRule="auto"/>
        <w:jc w:val="both"/>
        <w:rPr>
          <w:rFonts w:ascii="Verdana" w:hAnsi="Verdana" w:cs="Arial"/>
          <w:sz w:val="20"/>
          <w:szCs w:val="20"/>
        </w:rPr>
      </w:pPr>
    </w:p>
    <w:p w14:paraId="7A394DBB" w14:textId="77777777" w:rsidR="00CE5E4B" w:rsidRPr="00CE5E4B" w:rsidRDefault="00CE5E4B" w:rsidP="00CE5E4B">
      <w:pPr>
        <w:numPr>
          <w:ilvl w:val="3"/>
          <w:numId w:val="51"/>
        </w:numPr>
        <w:spacing w:line="300" w:lineRule="auto"/>
        <w:ind w:left="426" w:hanging="426"/>
        <w:contextualSpacing/>
        <w:jc w:val="both"/>
        <w:rPr>
          <w:rFonts w:ascii="Verdana" w:eastAsia="Calibri" w:hAnsi="Verdana" w:cs="Arial"/>
          <w:b/>
          <w:sz w:val="20"/>
          <w:szCs w:val="20"/>
        </w:rPr>
      </w:pPr>
      <w:r w:rsidRPr="00CE5E4B">
        <w:rPr>
          <w:rFonts w:ascii="Verdana" w:eastAsia="Calibri" w:hAnsi="Verdana" w:cs="Arial"/>
          <w:b/>
          <w:sz w:val="20"/>
          <w:szCs w:val="20"/>
        </w:rPr>
        <w:t>Postanowienia wspólne</w:t>
      </w:r>
    </w:p>
    <w:p w14:paraId="217F4940" w14:textId="77777777" w:rsidR="004C2139" w:rsidRPr="004C2139" w:rsidRDefault="00CE5E4B" w:rsidP="00CE5E4B">
      <w:pPr>
        <w:numPr>
          <w:ilvl w:val="2"/>
          <w:numId w:val="52"/>
        </w:numPr>
        <w:spacing w:line="300" w:lineRule="auto"/>
        <w:ind w:left="709" w:hanging="283"/>
        <w:contextualSpacing/>
        <w:jc w:val="both"/>
        <w:rPr>
          <w:rFonts w:ascii="Verdana" w:eastAsia="Calibri" w:hAnsi="Verdana" w:cs="Arial"/>
          <w:sz w:val="20"/>
          <w:szCs w:val="20"/>
        </w:rPr>
      </w:pPr>
      <w:r w:rsidRPr="00CE5E4B">
        <w:rPr>
          <w:rFonts w:ascii="Verdana" w:hAnsi="Verdana" w:cs="Arial"/>
          <w:iCs/>
          <w:sz w:val="20"/>
          <w:szCs w:val="20"/>
        </w:rPr>
        <w:t>Wykonawca jest zobligowany dostarczyć kopie po</w:t>
      </w:r>
      <w:r w:rsidR="00B42C84">
        <w:rPr>
          <w:rFonts w:ascii="Verdana" w:hAnsi="Verdana" w:cs="Arial"/>
          <w:iCs/>
          <w:sz w:val="20"/>
          <w:szCs w:val="20"/>
        </w:rPr>
        <w:t>lis (potwierdzoną za zgodność z </w:t>
      </w:r>
      <w:r w:rsidRPr="00CE5E4B">
        <w:rPr>
          <w:rFonts w:ascii="Verdana" w:hAnsi="Verdana" w:cs="Arial"/>
          <w:iCs/>
          <w:sz w:val="20"/>
          <w:szCs w:val="20"/>
        </w:rPr>
        <w:t>oryginałem) poświadczającą zawarcie umowy ubezp</w:t>
      </w:r>
      <w:r w:rsidR="00B42C84">
        <w:rPr>
          <w:rFonts w:ascii="Verdana" w:hAnsi="Verdana" w:cs="Arial"/>
          <w:iCs/>
          <w:sz w:val="20"/>
          <w:szCs w:val="20"/>
        </w:rPr>
        <w:t xml:space="preserve">ieczenia, zgodnej z wymogami, </w:t>
      </w:r>
    </w:p>
    <w:p w14:paraId="002C6C10" w14:textId="77777777" w:rsidR="004C2139" w:rsidRPr="004C2139" w:rsidRDefault="004C2139" w:rsidP="004C2139">
      <w:pPr>
        <w:spacing w:line="300" w:lineRule="auto"/>
        <w:ind w:left="709"/>
        <w:contextualSpacing/>
        <w:jc w:val="both"/>
        <w:rPr>
          <w:rFonts w:ascii="Verdana" w:eastAsia="Calibri" w:hAnsi="Verdana" w:cs="Arial"/>
          <w:sz w:val="20"/>
          <w:szCs w:val="20"/>
        </w:rPr>
      </w:pPr>
    </w:p>
    <w:p w14:paraId="0367EE48" w14:textId="2B29DDBD" w:rsidR="00CE5E4B" w:rsidRPr="00CE5E4B" w:rsidRDefault="00B42C84" w:rsidP="004C2139">
      <w:pPr>
        <w:spacing w:line="312" w:lineRule="auto"/>
        <w:ind w:left="709"/>
        <w:contextualSpacing/>
        <w:jc w:val="both"/>
        <w:rPr>
          <w:rFonts w:ascii="Verdana" w:eastAsia="Calibri" w:hAnsi="Verdana" w:cs="Arial"/>
          <w:sz w:val="20"/>
          <w:szCs w:val="20"/>
        </w:rPr>
      </w:pPr>
      <w:bookmarkStart w:id="20" w:name="_GoBack"/>
      <w:r>
        <w:rPr>
          <w:rFonts w:ascii="Verdana" w:hAnsi="Verdana" w:cs="Arial"/>
          <w:iCs/>
          <w:sz w:val="20"/>
          <w:szCs w:val="20"/>
        </w:rPr>
        <w:lastRenderedPageBreak/>
        <w:t>o </w:t>
      </w:r>
      <w:r w:rsidR="00CE5E4B" w:rsidRPr="00CE5E4B">
        <w:rPr>
          <w:rFonts w:ascii="Verdana" w:hAnsi="Verdana" w:cs="Arial"/>
          <w:iCs/>
          <w:sz w:val="20"/>
          <w:szCs w:val="20"/>
        </w:rPr>
        <w:t xml:space="preserve">których mowa powyżej w 1.a,b,c,d, Kopia taka dostarczona być powinna w terminie do </w:t>
      </w:r>
      <w:r w:rsidR="00CE5E4B">
        <w:rPr>
          <w:rFonts w:ascii="Verdana" w:hAnsi="Verdana" w:cs="Arial"/>
          <w:iCs/>
          <w:sz w:val="20"/>
          <w:szCs w:val="20"/>
        </w:rPr>
        <w:t>14 dni po podpisaniu Umowy</w:t>
      </w:r>
    </w:p>
    <w:p w14:paraId="452CF0A3" w14:textId="1869F3FD" w:rsidR="00CE5E4B" w:rsidRPr="00CE5E4B" w:rsidRDefault="00CE5E4B" w:rsidP="004C2139">
      <w:pPr>
        <w:tabs>
          <w:tab w:val="num" w:pos="1440"/>
        </w:tabs>
        <w:spacing w:line="312" w:lineRule="auto"/>
        <w:ind w:left="709"/>
        <w:jc w:val="both"/>
        <w:rPr>
          <w:rFonts w:ascii="Verdana" w:hAnsi="Verdana" w:cs="Arial"/>
          <w:iCs/>
          <w:sz w:val="20"/>
          <w:szCs w:val="20"/>
        </w:rPr>
      </w:pPr>
      <w:r w:rsidRPr="00CE5E4B">
        <w:rPr>
          <w:rFonts w:ascii="Verdana" w:hAnsi="Verdana" w:cs="Arial"/>
          <w:iCs/>
          <w:sz w:val="20"/>
          <w:szCs w:val="20"/>
        </w:rPr>
        <w:t xml:space="preserve">Miejsce dostarczenia dokumentu: </w:t>
      </w:r>
      <w:r>
        <w:rPr>
          <w:rFonts w:ascii="Verdana" w:hAnsi="Verdana" w:cs="Arial"/>
          <w:iCs/>
          <w:sz w:val="20"/>
          <w:szCs w:val="20"/>
        </w:rPr>
        <w:t>Enea Połaniec S.A., Agnieszka Obierak, Zawada 26-28-230 Połaniec</w:t>
      </w:r>
    </w:p>
    <w:p w14:paraId="681864B2" w14:textId="3C2A1FB6" w:rsidR="00CE5E4B" w:rsidRPr="00CE5E4B" w:rsidRDefault="00CE5E4B" w:rsidP="004C2139">
      <w:pPr>
        <w:numPr>
          <w:ilvl w:val="2"/>
          <w:numId w:val="52"/>
        </w:numPr>
        <w:spacing w:line="312" w:lineRule="auto"/>
        <w:ind w:left="709" w:hanging="283"/>
        <w:contextualSpacing/>
        <w:jc w:val="both"/>
        <w:rPr>
          <w:rFonts w:ascii="Verdana" w:eastAsia="Calibri" w:hAnsi="Verdana" w:cs="Arial"/>
          <w:sz w:val="20"/>
          <w:szCs w:val="20"/>
        </w:rPr>
      </w:pPr>
      <w:r w:rsidRPr="00CE5E4B">
        <w:rPr>
          <w:rFonts w:ascii="Verdana" w:hAnsi="Verdana" w:cs="Arial"/>
          <w:iCs/>
          <w:sz w:val="20"/>
          <w:szCs w:val="20"/>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w:t>
      </w:r>
      <w:r w:rsidR="00D97EFF">
        <w:rPr>
          <w:rFonts w:ascii="Verdana" w:hAnsi="Verdana" w:cs="Arial"/>
          <w:iCs/>
          <w:sz w:val="20"/>
          <w:szCs w:val="20"/>
        </w:rPr>
        <w:t>emailem  </w:t>
      </w:r>
      <w:hyperlink r:id="rId18" w:history="1">
        <w:r w:rsidR="00D97EFF" w:rsidRPr="003808C8">
          <w:rPr>
            <w:rStyle w:val="Hipercze"/>
            <w:rFonts w:ascii="Verdana" w:hAnsi="Verdana" w:cs="Arial"/>
            <w:iCs/>
            <w:sz w:val="20"/>
            <w:szCs w:val="20"/>
          </w:rPr>
          <w:t>agnieszka.obierak@enea.pl</w:t>
        </w:r>
      </w:hyperlink>
      <w:r w:rsidR="00D97EFF">
        <w:rPr>
          <w:rFonts w:ascii="Verdana" w:hAnsi="Verdana" w:cs="Arial"/>
          <w:iCs/>
          <w:sz w:val="20"/>
          <w:szCs w:val="20"/>
        </w:rPr>
        <w:t xml:space="preserve"> i </w:t>
      </w:r>
      <w:hyperlink r:id="rId19" w:history="1">
        <w:r w:rsidR="00D97EFF" w:rsidRPr="003808C8">
          <w:rPr>
            <w:rStyle w:val="Hipercze"/>
            <w:rFonts w:ascii="Verdana" w:hAnsi="Verdana" w:cs="Arial"/>
            <w:iCs/>
            <w:sz w:val="20"/>
            <w:szCs w:val="20"/>
          </w:rPr>
          <w:t>Szczepaniak.jaroslaw@enea.pl</w:t>
        </w:r>
      </w:hyperlink>
      <w:r w:rsidRPr="00CE5E4B">
        <w:rPr>
          <w:rFonts w:ascii="Verdana" w:hAnsi="Verdana" w:cs="Arial"/>
          <w:iCs/>
          <w:sz w:val="20"/>
          <w:szCs w:val="20"/>
        </w:rPr>
        <w:t>.</w:t>
      </w:r>
    </w:p>
    <w:p w14:paraId="0ADBE572" w14:textId="77777777" w:rsidR="00CE5E4B" w:rsidRPr="00CE5E4B" w:rsidRDefault="00CE5E4B" w:rsidP="004C2139">
      <w:pPr>
        <w:numPr>
          <w:ilvl w:val="2"/>
          <w:numId w:val="52"/>
        </w:numPr>
        <w:spacing w:line="312" w:lineRule="auto"/>
        <w:ind w:left="709" w:hanging="283"/>
        <w:contextualSpacing/>
        <w:jc w:val="both"/>
        <w:rPr>
          <w:rFonts w:ascii="Verdana" w:eastAsia="Calibri" w:hAnsi="Verdana" w:cs="Arial"/>
          <w:sz w:val="20"/>
          <w:szCs w:val="20"/>
        </w:rPr>
      </w:pPr>
      <w:r w:rsidRPr="00CE5E4B">
        <w:rPr>
          <w:rFonts w:ascii="Verdana" w:hAnsi="Verdana" w:cs="Arial"/>
          <w:sz w:val="20"/>
          <w:szCs w:val="20"/>
        </w:rPr>
        <w:t xml:space="preserve">Jeżeli w trakcie trwania niniejszej Umowy upłynie okres ubezpieczenia z tytułu przedłożonej przez Wykonawcę umowy ubezpieczenia, wskazanej w </w:t>
      </w:r>
      <w:r w:rsidRPr="00CE5E4B">
        <w:rPr>
          <w:rFonts w:ascii="Verdana" w:hAnsi="Verdana"/>
          <w:sz w:val="20"/>
          <w:szCs w:val="20"/>
        </w:rPr>
        <w:t xml:space="preserve">ust. 2, 3, </w:t>
      </w:r>
      <w:r w:rsidRPr="00CE5E4B">
        <w:rPr>
          <w:rFonts w:ascii="Verdana" w:hAnsi="Verdana"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30FE05A8" w14:textId="1C7A52DB" w:rsidR="00CE5E4B" w:rsidRPr="00CE5E4B" w:rsidRDefault="00CE5E4B" w:rsidP="004C2139">
      <w:pPr>
        <w:numPr>
          <w:ilvl w:val="2"/>
          <w:numId w:val="52"/>
        </w:numPr>
        <w:spacing w:line="312" w:lineRule="auto"/>
        <w:ind w:left="709" w:hanging="283"/>
        <w:contextualSpacing/>
        <w:jc w:val="both"/>
        <w:rPr>
          <w:rFonts w:ascii="Verdana" w:eastAsia="Calibri" w:hAnsi="Verdana" w:cs="Arial"/>
          <w:sz w:val="20"/>
          <w:szCs w:val="20"/>
        </w:rPr>
      </w:pPr>
      <w:r w:rsidRPr="00CE5E4B">
        <w:rPr>
          <w:rFonts w:ascii="Verdana" w:hAnsi="Verdana" w:cs="Arial"/>
          <w:sz w:val="20"/>
          <w:szCs w:val="20"/>
        </w:rPr>
        <w:t>Jeżeli wymagana umowa ubezpieczenia nie zostanie zawarta lub dokumenty potwierdzające jej zawarcie (w tym opłacenie składki) nie zostaną dostarczone, albo jeśli zakres ochrony będzie odbiegał na niekorzyść Zamawi</w:t>
      </w:r>
      <w:r>
        <w:rPr>
          <w:rFonts w:ascii="Verdana" w:hAnsi="Verdana" w:cs="Arial"/>
          <w:sz w:val="20"/>
          <w:szCs w:val="20"/>
        </w:rPr>
        <w:t>ającego od zakresu wskazanego w </w:t>
      </w:r>
      <w:r w:rsidRPr="00CE5E4B">
        <w:rPr>
          <w:rFonts w:ascii="Verdana" w:hAnsi="Verdana" w:cs="Arial"/>
          <w:sz w:val="20"/>
          <w:szCs w:val="20"/>
        </w:rPr>
        <w:t>niniejszym artykule lub Wykonawca w jakikolwiek</w:t>
      </w:r>
      <w:r>
        <w:rPr>
          <w:rFonts w:ascii="Verdana" w:hAnsi="Verdana" w:cs="Arial"/>
          <w:sz w:val="20"/>
          <w:szCs w:val="20"/>
        </w:rPr>
        <w:t xml:space="preserve"> sposób i stopniu zmieni zapisy </w:t>
      </w:r>
      <w:r w:rsidRPr="00CE5E4B">
        <w:rPr>
          <w:rFonts w:ascii="Verdana" w:hAnsi="Verdana" w:cs="Arial"/>
          <w:sz w:val="20"/>
          <w:szCs w:val="20"/>
        </w:rPr>
        <w:t>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w:t>
      </w:r>
      <w:r>
        <w:rPr>
          <w:rFonts w:ascii="Verdana" w:hAnsi="Verdana" w:cs="Arial"/>
          <w:sz w:val="20"/>
          <w:szCs w:val="20"/>
        </w:rPr>
        <w:t>ia wraz z należnymi odsetkami z </w:t>
      </w:r>
      <w:r w:rsidRPr="00CE5E4B">
        <w:rPr>
          <w:rFonts w:ascii="Verdana" w:hAnsi="Verdana" w:cs="Arial"/>
          <w:sz w:val="20"/>
          <w:szCs w:val="20"/>
        </w:rPr>
        <w:t xml:space="preserve">wynagrodzenia Wykonawcy. </w:t>
      </w:r>
    </w:p>
    <w:bookmarkEnd w:id="20"/>
    <w:p w14:paraId="1C2BBD33" w14:textId="1A6EA802" w:rsidR="00CE5E4B" w:rsidRPr="00CE5E4B" w:rsidRDefault="00CE5E4B" w:rsidP="004C2139">
      <w:pPr>
        <w:numPr>
          <w:ilvl w:val="2"/>
          <w:numId w:val="52"/>
        </w:numPr>
        <w:spacing w:line="312" w:lineRule="auto"/>
        <w:ind w:left="709" w:hanging="284"/>
        <w:contextualSpacing/>
        <w:jc w:val="both"/>
        <w:rPr>
          <w:rFonts w:ascii="Verdana" w:eastAsia="Calibri" w:hAnsi="Verdana" w:cs="Arial"/>
          <w:sz w:val="20"/>
          <w:szCs w:val="20"/>
        </w:rPr>
      </w:pPr>
      <w:r w:rsidRPr="00CE5E4B">
        <w:rPr>
          <w:rFonts w:ascii="Verdana" w:hAnsi="Verdana" w:cs="Arial"/>
          <w:sz w:val="20"/>
          <w:szCs w:val="20"/>
        </w:rPr>
        <w:t>Ubezpieczenia winny zostać zawarte z ubezpieczycielem lub ubezpieczycielami na warunkach przedstawionych w Umowie. Zatwierdze</w:t>
      </w:r>
      <w:r w:rsidR="00E25E3F">
        <w:rPr>
          <w:rFonts w:ascii="Verdana" w:hAnsi="Verdana" w:cs="Arial"/>
          <w:sz w:val="20"/>
          <w:szCs w:val="20"/>
        </w:rPr>
        <w:t>nia wymaga jakakolwiek zmiana w </w:t>
      </w:r>
      <w:r w:rsidRPr="00CE5E4B">
        <w:rPr>
          <w:rFonts w:ascii="Verdana" w:hAnsi="Verdana" w:cs="Arial"/>
          <w:sz w:val="20"/>
          <w:szCs w:val="20"/>
        </w:rPr>
        <w:t>warunkach zawartych ubezpieczeń powodująca pogor</w:t>
      </w:r>
      <w:r>
        <w:rPr>
          <w:rFonts w:ascii="Verdana" w:hAnsi="Verdana" w:cs="Arial"/>
          <w:sz w:val="20"/>
          <w:szCs w:val="20"/>
        </w:rPr>
        <w:t>szenie warunków ubezpieczenia w </w:t>
      </w:r>
      <w:r w:rsidRPr="00CE5E4B">
        <w:rPr>
          <w:rFonts w:ascii="Verdana" w:hAnsi="Verdana" w:cs="Arial"/>
          <w:sz w:val="20"/>
          <w:szCs w:val="20"/>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w:t>
      </w:r>
      <w:r>
        <w:rPr>
          <w:rFonts w:ascii="Verdana" w:hAnsi="Verdana" w:cs="Arial"/>
          <w:sz w:val="20"/>
          <w:szCs w:val="20"/>
        </w:rPr>
        <w:t>. Niewniesienie w </w:t>
      </w:r>
      <w:r w:rsidRPr="00CE5E4B">
        <w:rPr>
          <w:rFonts w:ascii="Verdana" w:hAnsi="Verdana" w:cs="Arial"/>
          <w:sz w:val="20"/>
          <w:szCs w:val="20"/>
        </w:rPr>
        <w:t>powyższym 14 (czternasto) - dniowym terminie zastrzeżeń oznacza zatwierdzenie zmiany warunków.</w:t>
      </w:r>
    </w:p>
    <w:p w14:paraId="550605B9" w14:textId="77777777" w:rsidR="00CE5E4B" w:rsidRPr="00CE5E4B" w:rsidRDefault="00CE5E4B" w:rsidP="004C2139">
      <w:pPr>
        <w:numPr>
          <w:ilvl w:val="2"/>
          <w:numId w:val="52"/>
        </w:numPr>
        <w:spacing w:line="312" w:lineRule="auto"/>
        <w:ind w:left="709" w:hanging="284"/>
        <w:contextualSpacing/>
        <w:jc w:val="both"/>
        <w:rPr>
          <w:rFonts w:ascii="Verdana" w:eastAsia="Calibri" w:hAnsi="Verdana" w:cs="Arial"/>
          <w:sz w:val="20"/>
          <w:szCs w:val="20"/>
        </w:rPr>
      </w:pPr>
      <w:r w:rsidRPr="00CE5E4B">
        <w:rPr>
          <w:rFonts w:ascii="Verdana" w:hAnsi="Verdana"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63166CE3" w14:textId="77777777" w:rsidR="00CE5E4B" w:rsidRPr="00CE5E4B" w:rsidRDefault="00CE5E4B" w:rsidP="00CE5E4B">
      <w:pPr>
        <w:numPr>
          <w:ilvl w:val="2"/>
          <w:numId w:val="52"/>
        </w:numPr>
        <w:spacing w:line="300" w:lineRule="auto"/>
        <w:ind w:left="709" w:hanging="283"/>
        <w:contextualSpacing/>
        <w:jc w:val="both"/>
        <w:rPr>
          <w:rFonts w:ascii="Verdana" w:eastAsia="Calibri" w:hAnsi="Verdana" w:cs="Arial"/>
          <w:sz w:val="20"/>
          <w:szCs w:val="20"/>
        </w:rPr>
      </w:pPr>
      <w:r w:rsidRPr="00CE5E4B">
        <w:rPr>
          <w:rFonts w:ascii="Verdana" w:hAnsi="Verdana" w:cs="Arial"/>
          <w:sz w:val="20"/>
          <w:szCs w:val="20"/>
        </w:rPr>
        <w:t xml:space="preserve">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w:t>
      </w:r>
      <w:r w:rsidRPr="00CE5E4B">
        <w:rPr>
          <w:rFonts w:ascii="Verdana" w:hAnsi="Verdana" w:cs="Arial"/>
          <w:sz w:val="20"/>
          <w:szCs w:val="20"/>
        </w:rPr>
        <w:lastRenderedPageBreak/>
        <w:t>odpowiedniej umowy o współpracy z podmiotem posiadającym jednostki organizacyjne, o których mowa powyżej, na terenie Polski.</w:t>
      </w:r>
    </w:p>
    <w:p w14:paraId="6E5C22C5" w14:textId="77777777" w:rsidR="00CE5E4B" w:rsidRPr="00CE5E4B" w:rsidRDefault="00CE5E4B" w:rsidP="00CE5E4B">
      <w:pPr>
        <w:spacing w:line="300" w:lineRule="auto"/>
        <w:contextualSpacing/>
        <w:jc w:val="both"/>
        <w:rPr>
          <w:rFonts w:ascii="Verdana" w:hAnsi="Verdana" w:cs="Arial"/>
          <w:sz w:val="20"/>
          <w:szCs w:val="20"/>
        </w:rPr>
      </w:pPr>
    </w:p>
    <w:p w14:paraId="5FAEC564" w14:textId="77777777" w:rsidR="00CE5E4B" w:rsidRPr="00CE5E4B" w:rsidRDefault="00CE5E4B" w:rsidP="00CE5E4B">
      <w:pPr>
        <w:spacing w:line="300" w:lineRule="auto"/>
        <w:rPr>
          <w:rFonts w:ascii="Verdana" w:hAnsi="Verdana" w:cs="Arial"/>
          <w:sz w:val="20"/>
          <w:szCs w:val="20"/>
        </w:rPr>
      </w:pPr>
    </w:p>
    <w:p w14:paraId="4ED787D6" w14:textId="77777777" w:rsidR="00CE5E4B" w:rsidRPr="00CE5E4B" w:rsidRDefault="00CE5E4B" w:rsidP="00CE5E4B">
      <w:pPr>
        <w:spacing w:line="300" w:lineRule="auto"/>
        <w:rPr>
          <w:rFonts w:ascii="Verdana" w:hAnsi="Verdana"/>
          <w:sz w:val="20"/>
          <w:szCs w:val="20"/>
        </w:rPr>
      </w:pPr>
    </w:p>
    <w:p w14:paraId="721787CF" w14:textId="77777777" w:rsidR="00CE5E4B" w:rsidRPr="00CE5E4B" w:rsidRDefault="00CE5E4B" w:rsidP="00CE5E4B">
      <w:pPr>
        <w:spacing w:line="300" w:lineRule="auto"/>
        <w:jc w:val="both"/>
        <w:rPr>
          <w:rFonts w:ascii="Verdana" w:hAnsi="Verdana" w:cs="Arial"/>
          <w:b/>
          <w:sz w:val="20"/>
          <w:szCs w:val="20"/>
        </w:rPr>
      </w:pPr>
    </w:p>
    <w:p w14:paraId="742C6A50" w14:textId="77777777" w:rsidR="009B213C" w:rsidRPr="00CE5E4B" w:rsidRDefault="009B213C" w:rsidP="00CE5E4B">
      <w:pPr>
        <w:spacing w:line="300" w:lineRule="auto"/>
        <w:rPr>
          <w:rFonts w:ascii="Verdana" w:hAnsi="Verdana"/>
          <w:sz w:val="20"/>
          <w:szCs w:val="20"/>
        </w:rPr>
      </w:pPr>
    </w:p>
    <w:sectPr w:rsidR="009B213C" w:rsidRPr="00CE5E4B" w:rsidSect="00C84F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87CC" w14:textId="77777777" w:rsidR="00B95B27" w:rsidRDefault="00B95B27">
      <w:r>
        <w:separator/>
      </w:r>
    </w:p>
  </w:endnote>
  <w:endnote w:type="continuationSeparator" w:id="0">
    <w:p w14:paraId="6CF87E6B" w14:textId="77777777" w:rsidR="00B95B27" w:rsidRDefault="00B9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60AAC7DC" w14:textId="77777777" w:rsidR="00D67AF9" w:rsidRPr="007D7706" w:rsidRDefault="00D67AF9"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4C2139">
              <w:rPr>
                <w:b/>
                <w:bCs/>
                <w:noProof/>
                <w:sz w:val="16"/>
                <w:szCs w:val="16"/>
              </w:rPr>
              <w:t>41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4C2139">
              <w:rPr>
                <w:b/>
                <w:bCs/>
                <w:noProof/>
                <w:sz w:val="16"/>
                <w:szCs w:val="16"/>
              </w:rPr>
              <w:t>41</w:t>
            </w:r>
            <w:r w:rsidRPr="007D7706">
              <w:rPr>
                <w:b/>
                <w:bCs/>
                <w:sz w:val="16"/>
                <w:szCs w:val="16"/>
              </w:rPr>
              <w:fldChar w:fldCharType="end"/>
            </w:r>
          </w:p>
        </w:sdtContent>
      </w:sdt>
    </w:sdtContent>
  </w:sdt>
  <w:p w14:paraId="12C223CF" w14:textId="77777777" w:rsidR="00D67AF9" w:rsidRDefault="00D67A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FA94" w14:textId="77777777" w:rsidR="00B95B27" w:rsidRDefault="00B95B27">
      <w:r>
        <w:separator/>
      </w:r>
    </w:p>
  </w:footnote>
  <w:footnote w:type="continuationSeparator" w:id="0">
    <w:p w14:paraId="000E69D6" w14:textId="77777777" w:rsidR="00B95B27" w:rsidRDefault="00B9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214F" w14:textId="77777777" w:rsidR="00D67AF9" w:rsidRPr="00B86736" w:rsidRDefault="00D67AF9"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380EC91D" w14:textId="77777777" w:rsidR="00D67AF9" w:rsidRPr="00445D8E" w:rsidRDefault="00D67AF9"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i/>
        <w:iCs/>
        <w:sz w:val="16"/>
        <w:szCs w:val="16"/>
      </w:rPr>
      <w:t>Budowa</w:t>
    </w:r>
    <w:r w:rsidRPr="00836539">
      <w:rPr>
        <w:rFonts w:ascii="Franklin Gothic Book" w:hAnsi="Franklin Gothic Book" w:cs="Arial"/>
        <w:i/>
        <w:iCs/>
        <w:sz w:val="16"/>
        <w:szCs w:val="16"/>
      </w:rPr>
      <w:t xml:space="preserve"> instalacji hydrocyklonów zawiesiny gipsowej wraz ze zbiornikiem buforowym oraz hydrocyklonów ścieków na instalacjach absorberów Instalacji Odsiarczania Spalin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2"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15"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16"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4"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6"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30"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1"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3"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11"/>
  </w:num>
  <w:num w:numId="2">
    <w:abstractNumId w:val="9"/>
  </w:num>
  <w:num w:numId="3">
    <w:abstractNumId w:val="25"/>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0"/>
  </w:num>
  <w:num w:numId="9">
    <w:abstractNumId w:val="2"/>
  </w:num>
  <w:num w:numId="10">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24"/>
  </w:num>
  <w:num w:numId="14">
    <w:abstractNumId w:val="32"/>
  </w:num>
  <w:num w:numId="15">
    <w:abstractNumId w:val="10"/>
  </w:num>
  <w:num w:numId="16">
    <w:abstractNumId w:val="11"/>
  </w:num>
  <w:num w:numId="17">
    <w:abstractNumId w:val="11"/>
  </w:num>
  <w:num w:numId="18">
    <w:abstractNumId w:val="33"/>
  </w:num>
  <w:num w:numId="19">
    <w:abstractNumId w:val="11"/>
  </w:num>
  <w:num w:numId="20">
    <w:abstractNumId w:val="14"/>
  </w:num>
  <w:num w:numId="21">
    <w:abstractNumId w:val="11"/>
  </w:num>
  <w:num w:numId="22">
    <w:abstractNumId w:val="31"/>
  </w:num>
  <w:num w:numId="23">
    <w:abstractNumId w:val="12"/>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23"/>
  </w:num>
  <w:num w:numId="32">
    <w:abstractNumId w:val="11"/>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28"/>
  </w:num>
  <w:num w:numId="42">
    <w:abstractNumId w:val="7"/>
  </w:num>
  <w:num w:numId="43">
    <w:abstractNumId w:val="30"/>
  </w:num>
  <w:num w:numId="44">
    <w:abstractNumId w:val="29"/>
  </w:num>
  <w:num w:numId="45">
    <w:abstractNumId w:val="11"/>
    <w:lvlOverride w:ilvl="0">
      <w:startOverride w:val="13"/>
    </w:lvlOverride>
    <w:lvlOverride w:ilvl="1">
      <w:startOverride w:val="1"/>
    </w:lvlOverride>
  </w:num>
  <w:num w:numId="46">
    <w:abstractNumId w:val="1"/>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29"/>
  </w:num>
  <w:num w:numId="49">
    <w:abstractNumId w:val="11"/>
  </w:num>
  <w:num w:numId="50">
    <w:abstractNumId w:val="11"/>
  </w:num>
  <w:num w:numId="51">
    <w:abstractNumId w:val="4"/>
  </w:num>
  <w:num w:numId="52">
    <w:abstractNumId w:val="8"/>
  </w:num>
  <w:num w:numId="53">
    <w:abstractNumId w:val="20"/>
  </w:num>
  <w:num w:numId="54">
    <w:abstractNumId w:val="19"/>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3"/>
  </w:num>
  <w:num w:numId="58">
    <w:abstractNumId w:val="26"/>
  </w:num>
  <w:num w:numId="59">
    <w:abstractNumId w:val="22"/>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7B20"/>
    <w:rsid w:val="00016F5E"/>
    <w:rsid w:val="00024F58"/>
    <w:rsid w:val="00030AAB"/>
    <w:rsid w:val="000379B9"/>
    <w:rsid w:val="000401EF"/>
    <w:rsid w:val="00040D6A"/>
    <w:rsid w:val="00041CFF"/>
    <w:rsid w:val="000520A2"/>
    <w:rsid w:val="00052D65"/>
    <w:rsid w:val="00053328"/>
    <w:rsid w:val="00063A03"/>
    <w:rsid w:val="000728F2"/>
    <w:rsid w:val="00076DBD"/>
    <w:rsid w:val="00093165"/>
    <w:rsid w:val="000C2509"/>
    <w:rsid w:val="000C6529"/>
    <w:rsid w:val="000F0D3A"/>
    <w:rsid w:val="00120264"/>
    <w:rsid w:val="00120404"/>
    <w:rsid w:val="00145F15"/>
    <w:rsid w:val="00152403"/>
    <w:rsid w:val="00176B7A"/>
    <w:rsid w:val="00190A81"/>
    <w:rsid w:val="001A41BD"/>
    <w:rsid w:val="001A449E"/>
    <w:rsid w:val="001B6A24"/>
    <w:rsid w:val="001C7F4B"/>
    <w:rsid w:val="001D7E8C"/>
    <w:rsid w:val="001E5F01"/>
    <w:rsid w:val="00212C50"/>
    <w:rsid w:val="002179E0"/>
    <w:rsid w:val="002267B1"/>
    <w:rsid w:val="00235569"/>
    <w:rsid w:val="00237E14"/>
    <w:rsid w:val="002540A7"/>
    <w:rsid w:val="00261B37"/>
    <w:rsid w:val="00261E8D"/>
    <w:rsid w:val="0026401C"/>
    <w:rsid w:val="00265152"/>
    <w:rsid w:val="00265E9F"/>
    <w:rsid w:val="002736B7"/>
    <w:rsid w:val="002B7031"/>
    <w:rsid w:val="002D5797"/>
    <w:rsid w:val="002E10EB"/>
    <w:rsid w:val="003117A0"/>
    <w:rsid w:val="0031492F"/>
    <w:rsid w:val="00333C98"/>
    <w:rsid w:val="00334511"/>
    <w:rsid w:val="0035552E"/>
    <w:rsid w:val="00357A1D"/>
    <w:rsid w:val="0036418F"/>
    <w:rsid w:val="003650F0"/>
    <w:rsid w:val="00365787"/>
    <w:rsid w:val="00366202"/>
    <w:rsid w:val="00366592"/>
    <w:rsid w:val="003842FC"/>
    <w:rsid w:val="00391B55"/>
    <w:rsid w:val="003924BE"/>
    <w:rsid w:val="003C1503"/>
    <w:rsid w:val="003C7401"/>
    <w:rsid w:val="003D62A2"/>
    <w:rsid w:val="003E51CB"/>
    <w:rsid w:val="003E767D"/>
    <w:rsid w:val="003F58B3"/>
    <w:rsid w:val="00446544"/>
    <w:rsid w:val="00451C9D"/>
    <w:rsid w:val="004544FA"/>
    <w:rsid w:val="00460D9D"/>
    <w:rsid w:val="004721A9"/>
    <w:rsid w:val="004818FB"/>
    <w:rsid w:val="0049124D"/>
    <w:rsid w:val="0049488F"/>
    <w:rsid w:val="004958C5"/>
    <w:rsid w:val="004A50D6"/>
    <w:rsid w:val="004A70C0"/>
    <w:rsid w:val="004B5196"/>
    <w:rsid w:val="004C2139"/>
    <w:rsid w:val="004C3166"/>
    <w:rsid w:val="004C6342"/>
    <w:rsid w:val="004D2E54"/>
    <w:rsid w:val="004E3318"/>
    <w:rsid w:val="004F11BF"/>
    <w:rsid w:val="00513EB2"/>
    <w:rsid w:val="00515926"/>
    <w:rsid w:val="00517215"/>
    <w:rsid w:val="0052708C"/>
    <w:rsid w:val="00535B83"/>
    <w:rsid w:val="0054565A"/>
    <w:rsid w:val="00546820"/>
    <w:rsid w:val="00560420"/>
    <w:rsid w:val="00566968"/>
    <w:rsid w:val="00571149"/>
    <w:rsid w:val="00571CF8"/>
    <w:rsid w:val="00574912"/>
    <w:rsid w:val="00577AD0"/>
    <w:rsid w:val="005A3CDD"/>
    <w:rsid w:val="005A3E3E"/>
    <w:rsid w:val="005B2AAF"/>
    <w:rsid w:val="005D11E6"/>
    <w:rsid w:val="005E3C76"/>
    <w:rsid w:val="005F22F8"/>
    <w:rsid w:val="005F74D2"/>
    <w:rsid w:val="00605936"/>
    <w:rsid w:val="00605A69"/>
    <w:rsid w:val="006076B0"/>
    <w:rsid w:val="00616099"/>
    <w:rsid w:val="006267D0"/>
    <w:rsid w:val="00633128"/>
    <w:rsid w:val="00633CBD"/>
    <w:rsid w:val="006423FD"/>
    <w:rsid w:val="00645ECD"/>
    <w:rsid w:val="00656A89"/>
    <w:rsid w:val="0066626F"/>
    <w:rsid w:val="0067003C"/>
    <w:rsid w:val="00673BF7"/>
    <w:rsid w:val="006773FF"/>
    <w:rsid w:val="006955B5"/>
    <w:rsid w:val="00695F59"/>
    <w:rsid w:val="00697532"/>
    <w:rsid w:val="00697E24"/>
    <w:rsid w:val="006A5000"/>
    <w:rsid w:val="006B4602"/>
    <w:rsid w:val="006C3488"/>
    <w:rsid w:val="006C34E3"/>
    <w:rsid w:val="006D579E"/>
    <w:rsid w:val="006E26E6"/>
    <w:rsid w:val="006F39F2"/>
    <w:rsid w:val="006F4F34"/>
    <w:rsid w:val="0071028F"/>
    <w:rsid w:val="00723D6D"/>
    <w:rsid w:val="007242D3"/>
    <w:rsid w:val="00727B9C"/>
    <w:rsid w:val="007310C5"/>
    <w:rsid w:val="00747820"/>
    <w:rsid w:val="007540B3"/>
    <w:rsid w:val="007602BD"/>
    <w:rsid w:val="00761074"/>
    <w:rsid w:val="007776F4"/>
    <w:rsid w:val="007B411B"/>
    <w:rsid w:val="007B424C"/>
    <w:rsid w:val="007B53C7"/>
    <w:rsid w:val="007D19E1"/>
    <w:rsid w:val="007D3AEE"/>
    <w:rsid w:val="007E2830"/>
    <w:rsid w:val="007E782D"/>
    <w:rsid w:val="007F558D"/>
    <w:rsid w:val="00806C78"/>
    <w:rsid w:val="00834BFB"/>
    <w:rsid w:val="00836539"/>
    <w:rsid w:val="00836628"/>
    <w:rsid w:val="00840CAA"/>
    <w:rsid w:val="00843F32"/>
    <w:rsid w:val="00852B28"/>
    <w:rsid w:val="0085560C"/>
    <w:rsid w:val="00861DEE"/>
    <w:rsid w:val="00872507"/>
    <w:rsid w:val="008759F4"/>
    <w:rsid w:val="00877B74"/>
    <w:rsid w:val="00884729"/>
    <w:rsid w:val="008949DA"/>
    <w:rsid w:val="008A306D"/>
    <w:rsid w:val="008A5F9D"/>
    <w:rsid w:val="008A64E4"/>
    <w:rsid w:val="008B145D"/>
    <w:rsid w:val="008C65D0"/>
    <w:rsid w:val="008D1EAC"/>
    <w:rsid w:val="008F3BD7"/>
    <w:rsid w:val="00916217"/>
    <w:rsid w:val="009261F1"/>
    <w:rsid w:val="009424FD"/>
    <w:rsid w:val="00944BE6"/>
    <w:rsid w:val="00953166"/>
    <w:rsid w:val="009609F2"/>
    <w:rsid w:val="0096741E"/>
    <w:rsid w:val="00973032"/>
    <w:rsid w:val="009763DB"/>
    <w:rsid w:val="00984F14"/>
    <w:rsid w:val="00991A8F"/>
    <w:rsid w:val="0099304F"/>
    <w:rsid w:val="009B0A41"/>
    <w:rsid w:val="009B213C"/>
    <w:rsid w:val="009D19B2"/>
    <w:rsid w:val="009D77E1"/>
    <w:rsid w:val="009E3CA2"/>
    <w:rsid w:val="009E58A7"/>
    <w:rsid w:val="009E7E3B"/>
    <w:rsid w:val="009F2068"/>
    <w:rsid w:val="00A01F29"/>
    <w:rsid w:val="00A10B84"/>
    <w:rsid w:val="00A126D8"/>
    <w:rsid w:val="00A14D34"/>
    <w:rsid w:val="00A175AE"/>
    <w:rsid w:val="00A22F4F"/>
    <w:rsid w:val="00A562AD"/>
    <w:rsid w:val="00A6360C"/>
    <w:rsid w:val="00A93657"/>
    <w:rsid w:val="00A97332"/>
    <w:rsid w:val="00AC430D"/>
    <w:rsid w:val="00AC6165"/>
    <w:rsid w:val="00AE02BF"/>
    <w:rsid w:val="00AE4DEF"/>
    <w:rsid w:val="00AE6F77"/>
    <w:rsid w:val="00B01CF1"/>
    <w:rsid w:val="00B0206A"/>
    <w:rsid w:val="00B06963"/>
    <w:rsid w:val="00B13040"/>
    <w:rsid w:val="00B17CAC"/>
    <w:rsid w:val="00B240C2"/>
    <w:rsid w:val="00B32B04"/>
    <w:rsid w:val="00B32FE4"/>
    <w:rsid w:val="00B354CE"/>
    <w:rsid w:val="00B3580A"/>
    <w:rsid w:val="00B42C84"/>
    <w:rsid w:val="00B43D58"/>
    <w:rsid w:val="00B517DE"/>
    <w:rsid w:val="00B60EAA"/>
    <w:rsid w:val="00B86CBF"/>
    <w:rsid w:val="00B95B27"/>
    <w:rsid w:val="00BB2C9B"/>
    <w:rsid w:val="00BC3855"/>
    <w:rsid w:val="00BC73B5"/>
    <w:rsid w:val="00BE51B4"/>
    <w:rsid w:val="00BF4973"/>
    <w:rsid w:val="00C2102A"/>
    <w:rsid w:val="00C308A6"/>
    <w:rsid w:val="00C314EE"/>
    <w:rsid w:val="00C423AC"/>
    <w:rsid w:val="00C54AF5"/>
    <w:rsid w:val="00C74BA3"/>
    <w:rsid w:val="00C84F74"/>
    <w:rsid w:val="00C856A2"/>
    <w:rsid w:val="00CA2A66"/>
    <w:rsid w:val="00CA385B"/>
    <w:rsid w:val="00CA750D"/>
    <w:rsid w:val="00CB6F1C"/>
    <w:rsid w:val="00CC2D9F"/>
    <w:rsid w:val="00CC3539"/>
    <w:rsid w:val="00CC453C"/>
    <w:rsid w:val="00CC7CB8"/>
    <w:rsid w:val="00CC7D34"/>
    <w:rsid w:val="00CD0C96"/>
    <w:rsid w:val="00CE4DE7"/>
    <w:rsid w:val="00CE5E4B"/>
    <w:rsid w:val="00D0163C"/>
    <w:rsid w:val="00D01672"/>
    <w:rsid w:val="00D02EE5"/>
    <w:rsid w:val="00D051A9"/>
    <w:rsid w:val="00D07F27"/>
    <w:rsid w:val="00D24AB1"/>
    <w:rsid w:val="00D32385"/>
    <w:rsid w:val="00D33FE8"/>
    <w:rsid w:val="00D358F3"/>
    <w:rsid w:val="00D364E6"/>
    <w:rsid w:val="00D51FD7"/>
    <w:rsid w:val="00D52C08"/>
    <w:rsid w:val="00D67AF9"/>
    <w:rsid w:val="00D81BE7"/>
    <w:rsid w:val="00D97EFF"/>
    <w:rsid w:val="00DA2C57"/>
    <w:rsid w:val="00DA7ABA"/>
    <w:rsid w:val="00DB4215"/>
    <w:rsid w:val="00DC2597"/>
    <w:rsid w:val="00DD06EB"/>
    <w:rsid w:val="00DE20E7"/>
    <w:rsid w:val="00DF7F56"/>
    <w:rsid w:val="00E00F0F"/>
    <w:rsid w:val="00E20BFC"/>
    <w:rsid w:val="00E226BB"/>
    <w:rsid w:val="00E23E11"/>
    <w:rsid w:val="00E24723"/>
    <w:rsid w:val="00E25E3F"/>
    <w:rsid w:val="00E4008C"/>
    <w:rsid w:val="00E4280B"/>
    <w:rsid w:val="00E42912"/>
    <w:rsid w:val="00E627F9"/>
    <w:rsid w:val="00E66E23"/>
    <w:rsid w:val="00E8637B"/>
    <w:rsid w:val="00E91657"/>
    <w:rsid w:val="00E959F3"/>
    <w:rsid w:val="00EB5F07"/>
    <w:rsid w:val="00EB6805"/>
    <w:rsid w:val="00EC6B55"/>
    <w:rsid w:val="00ED4C20"/>
    <w:rsid w:val="00EE0640"/>
    <w:rsid w:val="00EE189E"/>
    <w:rsid w:val="00F01B0B"/>
    <w:rsid w:val="00F05F54"/>
    <w:rsid w:val="00F16C5C"/>
    <w:rsid w:val="00F23734"/>
    <w:rsid w:val="00F30347"/>
    <w:rsid w:val="00F30513"/>
    <w:rsid w:val="00F3591D"/>
    <w:rsid w:val="00F53EC4"/>
    <w:rsid w:val="00F55EF7"/>
    <w:rsid w:val="00F63324"/>
    <w:rsid w:val="00F801F8"/>
    <w:rsid w:val="00F976B8"/>
    <w:rsid w:val="00F97F52"/>
    <w:rsid w:val="00FA05A8"/>
    <w:rsid w:val="00FA5B37"/>
    <w:rsid w:val="00FC5083"/>
    <w:rsid w:val="00FC6F6C"/>
    <w:rsid w:val="00FC7ED1"/>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395"/>
  <w15:docId w15:val="{91A72F95-EA0B-4C0F-BA8D-C65AE1D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oleObject" Target="embeddings/oleObject1.bin"/><Relationship Id="rId18" Type="http://schemas.openxmlformats.org/officeDocument/2006/relationships/hyperlink" Target="mailto:agnieszka.obierak@ene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dfsuez-energia.pl/sites/default/files/I_DK_B_%2035_2008%20Instrukcja%20przepustkowa%20dla%20ruchu%20osobowego%20i%20pojazd&#243;w_0.pdf" TargetMode="External"/><Relationship Id="rId2" Type="http://schemas.openxmlformats.org/officeDocument/2006/relationships/numbering" Target="numbering.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elektroniczne@enea.pl" TargetMode="External"/><Relationship Id="rId5" Type="http://schemas.openxmlformats.org/officeDocument/2006/relationships/webSettings" Target="webSettings.xml"/><Relationship Id="rId15" Type="http://schemas.openxmlformats.org/officeDocument/2006/relationships/hyperlink" Target="http://www.gdfsuez-energia.pl/sites/default/files/I_DK_B_%2035_2008%20Instrukcja%20przepustkowa%20dla%20ruchu%20osobowego%20i%20pojazd&#243;w_0.pdf" TargetMode="External"/><Relationship Id="rId10" Type="http://schemas.openxmlformats.org/officeDocument/2006/relationships/footer" Target="footer1.xml"/><Relationship Id="rId19" Type="http://schemas.openxmlformats.org/officeDocument/2006/relationships/hyperlink" Target="mailto:Szczepaniak.jaroslaw@ene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nea.pl/pl/grupaenea/o-grupie/spolki-grupy-enea/polaniec/zamowienia/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C092-7BD8-4416-AC97-05A1CEA6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12936</Words>
  <Characters>77618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dcterms:created xsi:type="dcterms:W3CDTF">2018-04-03T06:12:00Z</dcterms:created>
  <dcterms:modified xsi:type="dcterms:W3CDTF">2018-04-03T06:12:00Z</dcterms:modified>
</cp:coreProperties>
</file>